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C0" w:rsidRDefault="002168F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30480</wp:posOffset>
                </wp:positionV>
                <wp:extent cx="2252345" cy="1363345"/>
                <wp:effectExtent l="0" t="190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345" cy="136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5C0" w:rsidRDefault="000A0E87">
                            <w:pPr>
                              <w:pStyle w:val="3"/>
                              <w:shd w:val="clear" w:color="auto" w:fill="auto"/>
                              <w:ind w:left="80"/>
                            </w:pPr>
                            <w:r>
                              <w:t>ПРОКУРАТУРА</w:t>
                            </w:r>
                            <w:r>
                              <w:br/>
                              <w:t>РОССИЙСКОЙ ФЕДЕРАЦИИ</w:t>
                            </w:r>
                          </w:p>
                          <w:p w:rsidR="005A75C0" w:rsidRDefault="000A0E87">
                            <w:pPr>
                              <w:pStyle w:val="3"/>
                              <w:shd w:val="clear" w:color="auto" w:fill="auto"/>
                              <w:ind w:left="80"/>
                            </w:pPr>
                            <w:r>
                              <w:t>ПРОКУРАТУРА</w:t>
                            </w:r>
                            <w:r>
                              <w:br/>
                              <w:t>ХАНТЫ-МАНСИЙСКОГО</w:t>
                            </w:r>
                            <w:r>
                              <w:br/>
                              <w:t>АВТОНОМНОГО ОКРУГА - ЮГРЫ</w:t>
                            </w:r>
                          </w:p>
                          <w:p w:rsidR="005A75C0" w:rsidRDefault="000A0E87">
                            <w:pPr>
                              <w:pStyle w:val="3"/>
                              <w:shd w:val="clear" w:color="auto" w:fill="auto"/>
                              <w:spacing w:after="32" w:line="180" w:lineRule="exact"/>
                              <w:ind w:left="80"/>
                            </w:pPr>
                            <w:r>
                              <w:t>Прокуратура города Сургута</w:t>
                            </w:r>
                          </w:p>
                          <w:p w:rsidR="005A75C0" w:rsidRDefault="000A0E87">
                            <w:pPr>
                              <w:pStyle w:val="40"/>
                              <w:shd w:val="clear" w:color="auto" w:fill="auto"/>
                              <w:spacing w:before="0"/>
                              <w:ind w:left="80"/>
                            </w:pPr>
                            <w:r>
                              <w:rPr>
                                <w:rStyle w:val="4Exact0"/>
                              </w:rPr>
                              <w:t xml:space="preserve">ул. </w:t>
                            </w:r>
                            <w:r>
                              <w:rPr>
                                <w:rStyle w:val="4Exact"/>
                              </w:rPr>
                              <w:t xml:space="preserve">Островского, </w:t>
                            </w:r>
                            <w:r>
                              <w:rPr>
                                <w:rStyle w:val="4Exact0"/>
                              </w:rPr>
                              <w:t>д. 47</w:t>
                            </w:r>
                            <w:r>
                              <w:rPr>
                                <w:rStyle w:val="4Exact0"/>
                              </w:rPr>
                              <w:br/>
                            </w:r>
                            <w:r>
                              <w:rPr>
                                <w:rStyle w:val="4Exact"/>
                              </w:rPr>
                              <w:t>г. Сургут, Россия, 628418</w:t>
                            </w:r>
                            <w:r>
                              <w:rPr>
                                <w:rStyle w:val="4Exact"/>
                              </w:rPr>
                              <w:br/>
                              <w:t xml:space="preserve">тел. 8 </w:t>
                            </w:r>
                            <w:r>
                              <w:rPr>
                                <w:rStyle w:val="4Exact0"/>
                              </w:rPr>
                              <w:t xml:space="preserve">(3462) 21-99-05, </w:t>
                            </w:r>
                            <w:r>
                              <w:rPr>
                                <w:rStyle w:val="4Exact"/>
                              </w:rPr>
                              <w:t>факс 21-99-15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2.4pt;width:177.35pt;height:107.3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" filled="f" stroked="f">
                <v:textbox style="mso-fit-shape-to-text:t" inset="0,0,0,0">
                  <w:txbxContent>
                    <w:p w:rsidR="005A75C0" w:rsidRDefault="000A0E87">
                      <w:pPr>
                        <w:pStyle w:val="3"/>
                        <w:shd w:val="clear" w:color="auto" w:fill="auto"/>
                        <w:ind w:left="80"/>
                      </w:pPr>
                      <w:r>
                        <w:t>ПРОКУРАТУРА</w:t>
                      </w:r>
                      <w:r>
                        <w:br/>
                        <w:t>РОССИЙСКОЙ ФЕДЕРАЦИИ</w:t>
                      </w:r>
                    </w:p>
                    <w:p w:rsidR="005A75C0" w:rsidRDefault="000A0E87">
                      <w:pPr>
                        <w:pStyle w:val="3"/>
                        <w:shd w:val="clear" w:color="auto" w:fill="auto"/>
                        <w:ind w:left="80"/>
                      </w:pPr>
                      <w:r>
                        <w:t>ПРОКУРАТУРА</w:t>
                      </w:r>
                      <w:r>
                        <w:br/>
                        <w:t>ХАНТЫ-МАНСИЙСКОГО</w:t>
                      </w:r>
                      <w:r>
                        <w:br/>
                        <w:t>АВТОНОМНОГО ОКРУГА - ЮГРЫ</w:t>
                      </w:r>
                    </w:p>
                    <w:p w:rsidR="005A75C0" w:rsidRDefault="000A0E87">
                      <w:pPr>
                        <w:pStyle w:val="3"/>
                        <w:shd w:val="clear" w:color="auto" w:fill="auto"/>
                        <w:spacing w:after="32" w:line="180" w:lineRule="exact"/>
                        <w:ind w:left="80"/>
                      </w:pPr>
                      <w:r>
                        <w:t>Прокуратура города Сургута</w:t>
                      </w:r>
                    </w:p>
                    <w:p w:rsidR="005A75C0" w:rsidRDefault="000A0E87">
                      <w:pPr>
                        <w:pStyle w:val="40"/>
                        <w:shd w:val="clear" w:color="auto" w:fill="auto"/>
                        <w:spacing w:before="0"/>
                        <w:ind w:left="80"/>
                      </w:pPr>
                      <w:r>
                        <w:rPr>
                          <w:rStyle w:val="4Exact0"/>
                        </w:rPr>
                        <w:t xml:space="preserve">ул. </w:t>
                      </w:r>
                      <w:r>
                        <w:rPr>
                          <w:rStyle w:val="4Exact"/>
                        </w:rPr>
                        <w:t xml:space="preserve">Островского, </w:t>
                      </w:r>
                      <w:r>
                        <w:rPr>
                          <w:rStyle w:val="4Exact0"/>
                        </w:rPr>
                        <w:t>д. 47</w:t>
                      </w:r>
                      <w:r>
                        <w:rPr>
                          <w:rStyle w:val="4Exact0"/>
                        </w:rPr>
                        <w:br/>
                      </w:r>
                      <w:r>
                        <w:rPr>
                          <w:rStyle w:val="4Exact"/>
                        </w:rPr>
                        <w:t>г. Сургут, Россия, 628418</w:t>
                      </w:r>
                      <w:r>
                        <w:rPr>
                          <w:rStyle w:val="4Exact"/>
                        </w:rPr>
                        <w:br/>
                        <w:t xml:space="preserve">тел. 8 </w:t>
                      </w:r>
                      <w:r>
                        <w:rPr>
                          <w:rStyle w:val="4Exact0"/>
                        </w:rPr>
                        <w:t xml:space="preserve">(3462) 21-99-05, </w:t>
                      </w:r>
                      <w:r>
                        <w:rPr>
                          <w:rStyle w:val="4Exact"/>
                        </w:rPr>
                        <w:t>факс 21-99-15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3069590</wp:posOffset>
                </wp:positionH>
                <wp:positionV relativeFrom="paragraph">
                  <wp:posOffset>0</wp:posOffset>
                </wp:positionV>
                <wp:extent cx="2898775" cy="1431290"/>
                <wp:effectExtent l="2540" t="0" r="381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143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5C0" w:rsidRDefault="002168FD" w:rsidP="002168FD">
                            <w:pPr>
                              <w:pStyle w:val="6"/>
                              <w:shd w:val="clear" w:color="auto" w:fill="auto"/>
                              <w:spacing w:line="240" w:lineRule="auto"/>
                              <w:jc w:val="right"/>
                            </w:pPr>
                            <w:r>
                              <w:t>Д</w:t>
                            </w:r>
                            <w:r w:rsidR="000A0E87">
                              <w:t xml:space="preserve">иректору </w:t>
                            </w:r>
                            <w:r w:rsidR="000A0E87">
                              <w:t xml:space="preserve">бюджетного учреждения </w:t>
                            </w:r>
                            <w:r>
                              <w:t>Х</w:t>
                            </w:r>
                            <w:r w:rsidR="000A0E87">
                              <w:t>анты-Мансийского автономного</w:t>
                            </w:r>
                            <w:r>
                              <w:t xml:space="preserve"> округа</w:t>
                            </w:r>
                            <w:r w:rsidR="000A0E87">
                              <w:t xml:space="preserve">-Югры «Сургутский </w:t>
                            </w:r>
                            <w:r>
                              <w:t>реабилитационный</w:t>
                            </w:r>
                            <w:r w:rsidR="000A0E87">
                              <w:t xml:space="preserve"> центр для детей и подростков с ограниченными возможностями».</w:t>
                            </w:r>
                          </w:p>
                          <w:p w:rsidR="005A75C0" w:rsidRDefault="000A0E87" w:rsidP="002168FD">
                            <w:pPr>
                              <w:pStyle w:val="20"/>
                              <w:shd w:val="clear" w:color="auto" w:fill="auto"/>
                              <w:spacing w:before="0" w:line="240" w:lineRule="auto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>Королевой С.В.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1.7pt;margin-top:0;width:228.25pt;height:112.7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61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" filled="f" stroked="f">
                <v:textbox style="mso-fit-shape-to-text:t" inset="0,0,0,0">
                  <w:txbxContent>
                    <w:p w:rsidR="005A75C0" w:rsidRDefault="002168FD" w:rsidP="002168FD">
                      <w:pPr>
                        <w:pStyle w:val="6"/>
                        <w:shd w:val="clear" w:color="auto" w:fill="auto"/>
                        <w:spacing w:line="240" w:lineRule="auto"/>
                        <w:jc w:val="right"/>
                      </w:pPr>
                      <w:r>
                        <w:t>Д</w:t>
                      </w:r>
                      <w:r w:rsidR="000A0E87">
                        <w:t xml:space="preserve">иректору </w:t>
                      </w:r>
                      <w:r w:rsidR="000A0E87">
                        <w:t xml:space="preserve">бюджетного учреждения </w:t>
                      </w:r>
                      <w:r>
                        <w:t>Х</w:t>
                      </w:r>
                      <w:r w:rsidR="000A0E87">
                        <w:t>анты-Мансийского автономного</w:t>
                      </w:r>
                      <w:r>
                        <w:t xml:space="preserve"> округа</w:t>
                      </w:r>
                      <w:r w:rsidR="000A0E87">
                        <w:t xml:space="preserve">-Югры «Сургутский </w:t>
                      </w:r>
                      <w:r>
                        <w:t>реабилитационный</w:t>
                      </w:r>
                      <w:r w:rsidR="000A0E87">
                        <w:t xml:space="preserve"> центр для детей и подростков с ограниченными возможностями».</w:t>
                      </w:r>
                    </w:p>
                    <w:p w:rsidR="005A75C0" w:rsidRDefault="000A0E87" w:rsidP="002168FD">
                      <w:pPr>
                        <w:pStyle w:val="20"/>
                        <w:shd w:val="clear" w:color="auto" w:fill="auto"/>
                        <w:spacing w:before="0" w:line="240" w:lineRule="auto"/>
                        <w:jc w:val="right"/>
                      </w:pPr>
                      <w:r>
                        <w:rPr>
                          <w:rStyle w:val="2Exact"/>
                        </w:rPr>
                        <w:t>Королевой С.В.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2583815</wp:posOffset>
                </wp:positionV>
                <wp:extent cx="2584450" cy="414020"/>
                <wp:effectExtent l="0" t="254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5C0" w:rsidRDefault="000A0E87">
                            <w:pPr>
                              <w:pStyle w:val="20"/>
                              <w:shd w:val="clear" w:color="auto" w:fill="auto"/>
                              <w:spacing w:before="0" w:line="326" w:lineRule="exact"/>
                            </w:pPr>
                            <w:r>
                              <w:rPr>
                                <w:rStyle w:val="2Exact"/>
                              </w:rPr>
                              <w:t>ПРЕДСТАВЛЕНИЕ об устранении нарушений закона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.15pt;margin-top:203.45pt;width:203.5pt;height:32.6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YdsAIAALA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" filled="f" stroked="f">
                <v:textbox style="mso-fit-shape-to-text:t" inset="0,0,0,0">
                  <w:txbxContent>
                    <w:p w:rsidR="005A75C0" w:rsidRDefault="000A0E87">
                      <w:pPr>
                        <w:pStyle w:val="20"/>
                        <w:shd w:val="clear" w:color="auto" w:fill="auto"/>
                        <w:spacing w:before="0" w:line="326" w:lineRule="exact"/>
                      </w:pPr>
                      <w:r>
                        <w:rPr>
                          <w:rStyle w:val="2Exact"/>
                        </w:rPr>
                        <w:t>ПРЕДСТАВЛЕНИЕ об устранении нарушений закона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3396615</wp:posOffset>
                </wp:positionV>
                <wp:extent cx="6163310" cy="5111750"/>
                <wp:effectExtent l="635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310" cy="511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5C0" w:rsidRDefault="000A0E87">
                            <w:pPr>
                              <w:pStyle w:val="20"/>
                              <w:shd w:val="clear" w:color="auto" w:fill="auto"/>
                              <w:spacing w:before="0" w:line="322" w:lineRule="exact"/>
                              <w:ind w:right="260" w:firstLine="78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В связи с заданием прокуратуры округа от </w:t>
                            </w:r>
                            <w:r>
                              <w:rPr>
                                <w:rStyle w:val="2Exact"/>
                              </w:rPr>
                              <w:t>25.02.2019 № 21-21-09-2019 прокуратурой города проведена проверка соблюдения законодательства при организации питания обучающихся и воспитанников образовательных организаций, детских медицинских и социальных учреждений.</w:t>
                            </w:r>
                          </w:p>
                          <w:p w:rsidR="005A75C0" w:rsidRDefault="000A0E87">
                            <w:pPr>
                              <w:pStyle w:val="20"/>
                              <w:shd w:val="clear" w:color="auto" w:fill="auto"/>
                              <w:spacing w:before="0" w:line="322" w:lineRule="exact"/>
                              <w:ind w:right="260" w:firstLine="78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В силу ст. 2 Конституции РФ человек,</w:t>
                            </w:r>
                            <w:r>
                              <w:rPr>
                                <w:rStyle w:val="2Exact"/>
                              </w:rPr>
                              <w:t xml:space="preserve"> его права и свободы являются высшей ценностью. Признание, соблюдение и защита прав и свобод человека и гражданина - обязанность государства.</w:t>
                            </w:r>
                          </w:p>
                          <w:p w:rsidR="005A75C0" w:rsidRDefault="000A0E87">
                            <w:pPr>
                              <w:pStyle w:val="20"/>
                              <w:shd w:val="clear" w:color="auto" w:fill="auto"/>
                              <w:spacing w:before="0" w:line="322" w:lineRule="exact"/>
                              <w:ind w:right="260" w:firstLine="78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Согласно части 1 статьи 38 Конституции Российской Федерации в Российской Федерации материнство и детство, семья на</w:t>
                            </w:r>
                            <w:r>
                              <w:rPr>
                                <w:rStyle w:val="2Exact"/>
                              </w:rPr>
                              <w:t>ходятся под защитой государства.</w:t>
                            </w:r>
                          </w:p>
                          <w:p w:rsidR="005A75C0" w:rsidRDefault="000A0E87">
                            <w:pPr>
                              <w:pStyle w:val="20"/>
                              <w:shd w:val="clear" w:color="auto" w:fill="auto"/>
                              <w:spacing w:before="0" w:line="322" w:lineRule="exact"/>
                              <w:ind w:right="260" w:firstLine="78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Исходя из положений Конституции Российской Федерации, служащих основой конституционно-правовых отношений, содержанием которых являются, в том числе права детей, Российская Федерация призвана создавать условия, обеспечивающи</w:t>
                            </w:r>
                            <w:r>
                              <w:rPr>
                                <w:rStyle w:val="2Exact"/>
                              </w:rPr>
                              <w:t>е детям достойную жизнь и свободное развитие, и гарантировать реализацию их право, с учетом положений международно-правовых актов, являющихся в силу части 4 статьи 15 Конституции Российской Федерации составной частью правовой системы Российской Федерации.</w:t>
                            </w:r>
                          </w:p>
                          <w:p w:rsidR="005A75C0" w:rsidRDefault="000A0E87">
                            <w:pPr>
                              <w:pStyle w:val="20"/>
                              <w:shd w:val="clear" w:color="auto" w:fill="auto"/>
                              <w:spacing w:before="0" w:line="322" w:lineRule="exact"/>
                              <w:ind w:right="260" w:firstLine="78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Статьей 27 Конвенции о правах ребенка закреплено право каждого ребенка на уровень жизни, необходимый для его физического, умственного, духовного, нравственного и социального развития.</w:t>
                            </w:r>
                          </w:p>
                          <w:p w:rsidR="005A75C0" w:rsidRDefault="000A0E87" w:rsidP="002168FD">
                            <w:pPr>
                              <w:pStyle w:val="20"/>
                              <w:shd w:val="clear" w:color="auto" w:fill="auto"/>
                              <w:spacing w:before="0" w:line="322" w:lineRule="exact"/>
                              <w:ind w:firstLine="64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Вместе с тем, в ходе проверки бюджетного учреждения Ханты- Мансийского а</w:t>
                            </w:r>
                            <w:r>
                              <w:rPr>
                                <w:rStyle w:val="2Exact"/>
                              </w:rPr>
                              <w:t xml:space="preserve">втономного округа-Югры </w:t>
                            </w:r>
                            <w:r w:rsidR="002168FD">
                              <w:rPr>
                                <w:rStyle w:val="2Exact"/>
                              </w:rPr>
                              <w:t xml:space="preserve">«Сургутский реабилитационный </w:t>
                            </w:r>
                            <w:r>
                              <w:rPr>
                                <w:rStyle w:val="2Exact"/>
                              </w:rPr>
                              <w:t>центр для дет</w:t>
                            </w:r>
                            <w:r w:rsidR="002168FD">
                              <w:rPr>
                                <w:rStyle w:val="2Exact"/>
                              </w:rPr>
                              <w:t>ей и подростков с ограниченными возможностями»</w:t>
                            </w:r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>установлено, что учреждением требований законодательства.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05pt;margin-top:267.45pt;width:485.3pt;height:402.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1/usgIAALE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" filled="f" stroked="f">
                <v:textbox style="mso-fit-shape-to-text:t" inset="0,0,0,0">
                  <w:txbxContent>
                    <w:p w:rsidR="005A75C0" w:rsidRDefault="000A0E87">
                      <w:pPr>
                        <w:pStyle w:val="20"/>
                        <w:shd w:val="clear" w:color="auto" w:fill="auto"/>
                        <w:spacing w:before="0" w:line="322" w:lineRule="exact"/>
                        <w:ind w:right="260" w:firstLine="780"/>
                        <w:jc w:val="both"/>
                      </w:pPr>
                      <w:r>
                        <w:rPr>
                          <w:rStyle w:val="2Exact"/>
                        </w:rPr>
                        <w:t xml:space="preserve">В связи с заданием прокуратуры округа от </w:t>
                      </w:r>
                      <w:r>
                        <w:rPr>
                          <w:rStyle w:val="2Exact"/>
                        </w:rPr>
                        <w:t>25.02.2019 № 21-21-09-2019 прокуратурой города проведена проверка соблюдения законодательства при организации питания обучающихся и воспитанников образовательных организаций, детских медицинских и социальных учреждений.</w:t>
                      </w:r>
                    </w:p>
                    <w:p w:rsidR="005A75C0" w:rsidRDefault="000A0E87">
                      <w:pPr>
                        <w:pStyle w:val="20"/>
                        <w:shd w:val="clear" w:color="auto" w:fill="auto"/>
                        <w:spacing w:before="0" w:line="322" w:lineRule="exact"/>
                        <w:ind w:right="260" w:firstLine="780"/>
                        <w:jc w:val="both"/>
                      </w:pPr>
                      <w:r>
                        <w:rPr>
                          <w:rStyle w:val="2Exact"/>
                        </w:rPr>
                        <w:t>В силу ст. 2 Конституции РФ человек,</w:t>
                      </w:r>
                      <w:r>
                        <w:rPr>
                          <w:rStyle w:val="2Exact"/>
                        </w:rPr>
                        <w:t xml:space="preserve"> его права и свободы являются высшей ценностью. Признание, соблюдение и защита прав и свобод человека и гражданина - обязанность государства.</w:t>
                      </w:r>
                    </w:p>
                    <w:p w:rsidR="005A75C0" w:rsidRDefault="000A0E87">
                      <w:pPr>
                        <w:pStyle w:val="20"/>
                        <w:shd w:val="clear" w:color="auto" w:fill="auto"/>
                        <w:spacing w:before="0" w:line="322" w:lineRule="exact"/>
                        <w:ind w:right="260" w:firstLine="780"/>
                        <w:jc w:val="both"/>
                      </w:pPr>
                      <w:r>
                        <w:rPr>
                          <w:rStyle w:val="2Exact"/>
                        </w:rPr>
                        <w:t>Согласно части 1 статьи 38 Конституции Российской Федерации в Российской Федерации материнство и детство, семья на</w:t>
                      </w:r>
                      <w:r>
                        <w:rPr>
                          <w:rStyle w:val="2Exact"/>
                        </w:rPr>
                        <w:t>ходятся под защитой государства.</w:t>
                      </w:r>
                    </w:p>
                    <w:p w:rsidR="005A75C0" w:rsidRDefault="000A0E87">
                      <w:pPr>
                        <w:pStyle w:val="20"/>
                        <w:shd w:val="clear" w:color="auto" w:fill="auto"/>
                        <w:spacing w:before="0" w:line="322" w:lineRule="exact"/>
                        <w:ind w:right="260" w:firstLine="780"/>
                        <w:jc w:val="both"/>
                      </w:pPr>
                      <w:r>
                        <w:rPr>
                          <w:rStyle w:val="2Exact"/>
                        </w:rPr>
                        <w:t>Исходя из положений Конституции Российской Федерации, служащих основой конституционно-правовых отношений, содержанием которых являются, в том числе права детей, Российская Федерация призвана создавать условия, обеспечивающи</w:t>
                      </w:r>
                      <w:r>
                        <w:rPr>
                          <w:rStyle w:val="2Exact"/>
                        </w:rPr>
                        <w:t>е детям достойную жизнь и свободное развитие, и гарантировать реализацию их право, с учетом положений международно-правовых актов, являющихся в силу части 4 статьи 15 Конституции Российской Федерации составной частью правовой системы Российской Федерации.</w:t>
                      </w:r>
                    </w:p>
                    <w:p w:rsidR="005A75C0" w:rsidRDefault="000A0E87">
                      <w:pPr>
                        <w:pStyle w:val="20"/>
                        <w:shd w:val="clear" w:color="auto" w:fill="auto"/>
                        <w:spacing w:before="0" w:line="322" w:lineRule="exact"/>
                        <w:ind w:right="260" w:firstLine="780"/>
                        <w:jc w:val="both"/>
                      </w:pPr>
                      <w:r>
                        <w:rPr>
                          <w:rStyle w:val="2Exact"/>
                        </w:rPr>
                        <w:t>Статьей 27 Конвенции о правах ребенка закреплено право каждого ребенка на уровень жизни, необходимый для его физического, умственного, духовного, нравственного и социального развития.</w:t>
                      </w:r>
                    </w:p>
                    <w:p w:rsidR="005A75C0" w:rsidRDefault="000A0E87" w:rsidP="002168FD">
                      <w:pPr>
                        <w:pStyle w:val="20"/>
                        <w:shd w:val="clear" w:color="auto" w:fill="auto"/>
                        <w:spacing w:before="0" w:line="322" w:lineRule="exact"/>
                        <w:ind w:firstLine="640"/>
                        <w:jc w:val="both"/>
                      </w:pPr>
                      <w:r>
                        <w:rPr>
                          <w:rStyle w:val="2Exact"/>
                        </w:rPr>
                        <w:t>Вместе с тем, в ходе проверки бюджетного учреждения Ханты- Мансийского а</w:t>
                      </w:r>
                      <w:r>
                        <w:rPr>
                          <w:rStyle w:val="2Exact"/>
                        </w:rPr>
                        <w:t xml:space="preserve">втономного округа-Югры </w:t>
                      </w:r>
                      <w:r w:rsidR="002168FD">
                        <w:rPr>
                          <w:rStyle w:val="2Exact"/>
                        </w:rPr>
                        <w:t xml:space="preserve">«Сургутский реабилитационный </w:t>
                      </w:r>
                      <w:r>
                        <w:rPr>
                          <w:rStyle w:val="2Exact"/>
                        </w:rPr>
                        <w:t>центр для дет</w:t>
                      </w:r>
                      <w:r w:rsidR="002168FD">
                        <w:rPr>
                          <w:rStyle w:val="2Exact"/>
                        </w:rPr>
                        <w:t>ей и подростков с ограниченными возможностями»</w:t>
                      </w:r>
                      <w:r>
                        <w:rPr>
                          <w:rStyle w:val="2Exact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>установлено, что учреждением требований законодательства.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75C0" w:rsidRDefault="005A75C0">
      <w:pPr>
        <w:spacing w:line="360" w:lineRule="exact"/>
      </w:pPr>
    </w:p>
    <w:p w:rsidR="005A75C0" w:rsidRDefault="005A75C0">
      <w:pPr>
        <w:spacing w:line="360" w:lineRule="exact"/>
      </w:pPr>
    </w:p>
    <w:p w:rsidR="005A75C0" w:rsidRDefault="005A75C0">
      <w:pPr>
        <w:spacing w:line="360" w:lineRule="exact"/>
      </w:pPr>
    </w:p>
    <w:p w:rsidR="005A75C0" w:rsidRDefault="005A75C0">
      <w:pPr>
        <w:spacing w:line="360" w:lineRule="exact"/>
      </w:pPr>
    </w:p>
    <w:p w:rsidR="005A75C0" w:rsidRDefault="005A75C0">
      <w:pPr>
        <w:spacing w:line="360" w:lineRule="exact"/>
      </w:pPr>
    </w:p>
    <w:p w:rsidR="005A75C0" w:rsidRDefault="005A75C0">
      <w:pPr>
        <w:spacing w:line="360" w:lineRule="exact"/>
      </w:pPr>
    </w:p>
    <w:p w:rsidR="005A75C0" w:rsidRDefault="005A75C0">
      <w:pPr>
        <w:spacing w:line="360" w:lineRule="exact"/>
      </w:pPr>
    </w:p>
    <w:p w:rsidR="005A75C0" w:rsidRDefault="005A75C0">
      <w:pPr>
        <w:spacing w:line="360" w:lineRule="exact"/>
      </w:pPr>
    </w:p>
    <w:p w:rsidR="005A75C0" w:rsidRDefault="005A75C0">
      <w:pPr>
        <w:spacing w:line="360" w:lineRule="exact"/>
      </w:pPr>
    </w:p>
    <w:p w:rsidR="005A75C0" w:rsidRDefault="005A75C0">
      <w:pPr>
        <w:spacing w:line="360" w:lineRule="exact"/>
      </w:pPr>
    </w:p>
    <w:p w:rsidR="005A75C0" w:rsidRDefault="005A75C0">
      <w:pPr>
        <w:spacing w:line="360" w:lineRule="exact"/>
      </w:pPr>
    </w:p>
    <w:p w:rsidR="005A75C0" w:rsidRDefault="005A75C0">
      <w:pPr>
        <w:spacing w:line="360" w:lineRule="exact"/>
      </w:pPr>
    </w:p>
    <w:p w:rsidR="005A75C0" w:rsidRDefault="005A75C0">
      <w:pPr>
        <w:spacing w:line="360" w:lineRule="exact"/>
      </w:pPr>
    </w:p>
    <w:p w:rsidR="005A75C0" w:rsidRDefault="005A75C0">
      <w:pPr>
        <w:spacing w:line="360" w:lineRule="exact"/>
      </w:pPr>
    </w:p>
    <w:p w:rsidR="005A75C0" w:rsidRDefault="005A75C0">
      <w:pPr>
        <w:spacing w:line="360" w:lineRule="exact"/>
      </w:pPr>
    </w:p>
    <w:p w:rsidR="005A75C0" w:rsidRDefault="005A75C0">
      <w:pPr>
        <w:spacing w:line="360" w:lineRule="exact"/>
      </w:pPr>
    </w:p>
    <w:p w:rsidR="005A75C0" w:rsidRDefault="005A75C0">
      <w:pPr>
        <w:spacing w:line="360" w:lineRule="exact"/>
      </w:pPr>
    </w:p>
    <w:p w:rsidR="005A75C0" w:rsidRDefault="005A75C0">
      <w:pPr>
        <w:spacing w:line="360" w:lineRule="exact"/>
      </w:pPr>
    </w:p>
    <w:p w:rsidR="005A75C0" w:rsidRDefault="005A75C0">
      <w:pPr>
        <w:spacing w:line="360" w:lineRule="exact"/>
      </w:pPr>
    </w:p>
    <w:p w:rsidR="005A75C0" w:rsidRDefault="005A75C0">
      <w:pPr>
        <w:spacing w:line="360" w:lineRule="exact"/>
      </w:pPr>
    </w:p>
    <w:p w:rsidR="005A75C0" w:rsidRDefault="005A75C0">
      <w:pPr>
        <w:spacing w:line="360" w:lineRule="exact"/>
      </w:pPr>
    </w:p>
    <w:p w:rsidR="005A75C0" w:rsidRDefault="005A75C0">
      <w:pPr>
        <w:spacing w:line="360" w:lineRule="exact"/>
      </w:pPr>
    </w:p>
    <w:p w:rsidR="005A75C0" w:rsidRDefault="005A75C0">
      <w:pPr>
        <w:spacing w:line="360" w:lineRule="exact"/>
      </w:pPr>
    </w:p>
    <w:p w:rsidR="005A75C0" w:rsidRDefault="005A75C0">
      <w:pPr>
        <w:spacing w:line="360" w:lineRule="exact"/>
      </w:pPr>
    </w:p>
    <w:p w:rsidR="005A75C0" w:rsidRDefault="005A75C0">
      <w:pPr>
        <w:spacing w:line="360" w:lineRule="exact"/>
      </w:pPr>
    </w:p>
    <w:p w:rsidR="005A75C0" w:rsidRDefault="005A75C0">
      <w:pPr>
        <w:spacing w:line="360" w:lineRule="exact"/>
      </w:pPr>
    </w:p>
    <w:p w:rsidR="005A75C0" w:rsidRDefault="005A75C0">
      <w:pPr>
        <w:spacing w:line="360" w:lineRule="exact"/>
      </w:pPr>
    </w:p>
    <w:p w:rsidR="005A75C0" w:rsidRDefault="005A75C0">
      <w:pPr>
        <w:spacing w:line="360" w:lineRule="exact"/>
      </w:pPr>
    </w:p>
    <w:p w:rsidR="005A75C0" w:rsidRDefault="005A75C0">
      <w:pPr>
        <w:spacing w:line="360" w:lineRule="exact"/>
      </w:pPr>
    </w:p>
    <w:p w:rsidR="005A75C0" w:rsidRDefault="005A75C0">
      <w:pPr>
        <w:spacing w:line="360" w:lineRule="exact"/>
      </w:pPr>
    </w:p>
    <w:p w:rsidR="005A75C0" w:rsidRDefault="005A75C0">
      <w:pPr>
        <w:spacing w:line="360" w:lineRule="exact"/>
      </w:pPr>
    </w:p>
    <w:p w:rsidR="005A75C0" w:rsidRDefault="005A75C0">
      <w:pPr>
        <w:spacing w:line="360" w:lineRule="exact"/>
      </w:pPr>
    </w:p>
    <w:p w:rsidR="005A75C0" w:rsidRDefault="005A75C0">
      <w:pPr>
        <w:spacing w:line="360" w:lineRule="exact"/>
      </w:pPr>
    </w:p>
    <w:p w:rsidR="005A75C0" w:rsidRDefault="005A75C0">
      <w:pPr>
        <w:spacing w:line="360" w:lineRule="exact"/>
      </w:pPr>
    </w:p>
    <w:p w:rsidR="005A75C0" w:rsidRDefault="005A75C0">
      <w:pPr>
        <w:spacing w:line="360" w:lineRule="exact"/>
      </w:pPr>
    </w:p>
    <w:p w:rsidR="005A75C0" w:rsidRDefault="005A75C0">
      <w:pPr>
        <w:spacing w:line="360" w:lineRule="exact"/>
      </w:pPr>
    </w:p>
    <w:p w:rsidR="005A75C0" w:rsidRDefault="005A75C0">
      <w:pPr>
        <w:spacing w:line="360" w:lineRule="exact"/>
      </w:pPr>
    </w:p>
    <w:p w:rsidR="005A75C0" w:rsidRDefault="005A75C0">
      <w:pPr>
        <w:spacing w:line="530" w:lineRule="exact"/>
      </w:pPr>
    </w:p>
    <w:p w:rsidR="005A75C0" w:rsidRDefault="005A75C0">
      <w:pPr>
        <w:rPr>
          <w:sz w:val="2"/>
          <w:szCs w:val="2"/>
        </w:rPr>
        <w:sectPr w:rsidR="005A75C0">
          <w:headerReference w:type="default" r:id="rId8"/>
          <w:type w:val="continuous"/>
          <w:pgSz w:w="12240" w:h="15840"/>
          <w:pgMar w:top="1521" w:right="893" w:bottom="52" w:left="1584" w:header="0" w:footer="3" w:gutter="0"/>
          <w:cols w:space="720"/>
          <w:noEndnote/>
          <w:titlePg/>
          <w:docGrid w:linePitch="360"/>
        </w:sectPr>
      </w:pPr>
    </w:p>
    <w:p w:rsidR="005A75C0" w:rsidRDefault="000A0E87">
      <w:pPr>
        <w:pStyle w:val="20"/>
        <w:shd w:val="clear" w:color="auto" w:fill="auto"/>
        <w:spacing w:before="0" w:line="322" w:lineRule="exact"/>
        <w:ind w:firstLine="740"/>
        <w:jc w:val="both"/>
      </w:pPr>
      <w:r>
        <w:lastRenderedPageBreak/>
        <w:t>В нарушение требований п.8.2 СанПиН 2.4.3259-15 "Санитарно</w:t>
      </w:r>
      <w:r>
        <w:softHyphen/>
      </w:r>
      <w:r>
        <w:t>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родителей", внутренняя отделка в горячем цехе, в помещении холодильного оборудования имеются трещины на стене и</w:t>
      </w:r>
      <w:r>
        <w:t xml:space="preserve"> потолке, облупившаяся краска, сколы керамической плитки.</w:t>
      </w:r>
    </w:p>
    <w:p w:rsidR="005A75C0" w:rsidRDefault="000A0E87">
      <w:pPr>
        <w:pStyle w:val="20"/>
        <w:shd w:val="clear" w:color="auto" w:fill="auto"/>
        <w:spacing w:before="0" w:line="322" w:lineRule="exact"/>
        <w:ind w:firstLine="740"/>
        <w:jc w:val="both"/>
      </w:pPr>
      <w:r>
        <w:t>В нарушение требований п.6.14 СанПиН 2.4.3259-15 "Санитарно</w:t>
      </w:r>
      <w:r>
        <w:softHyphen/>
        <w:t>эпидемиологические требования к устройству, содержанию и организации режима работы организаций для детей-сирот и детей, оставшихся без поп</w:t>
      </w:r>
      <w:r>
        <w:t>ечения родителей", в моечных кухонной посуды отсутствуют инструкции по мытью посуды с использованием моющих и дезинфицирующих средств.</w:t>
      </w:r>
    </w:p>
    <w:p w:rsidR="005A75C0" w:rsidRDefault="000A0E87">
      <w:pPr>
        <w:pStyle w:val="20"/>
        <w:shd w:val="clear" w:color="auto" w:fill="auto"/>
        <w:spacing w:before="0" w:line="322" w:lineRule="exact"/>
        <w:ind w:firstLine="740"/>
        <w:jc w:val="both"/>
      </w:pPr>
      <w:r>
        <w:t xml:space="preserve">Таким образом, учреждением допущены нарушения требований п. 2 ч. 1 ст. 79 Федерального закона от 21.11.2011 № 323-ФЗ «Об </w:t>
      </w:r>
      <w:r>
        <w:t>основах охраны здоровья граждан в Российской Федерации», согласно которым медицинская организация обязана осуществлять свою деятельность в соответствии с законодательными и иными нормативными правовыми актами Российской Федерации.</w:t>
      </w:r>
    </w:p>
    <w:p w:rsidR="005A75C0" w:rsidRDefault="000A0E87">
      <w:pPr>
        <w:pStyle w:val="20"/>
        <w:shd w:val="clear" w:color="auto" w:fill="auto"/>
        <w:spacing w:before="0" w:line="322" w:lineRule="exact"/>
        <w:ind w:firstLine="740"/>
        <w:jc w:val="both"/>
      </w:pPr>
      <w:r>
        <w:t>Выявленные нарушения недо</w:t>
      </w:r>
      <w:r>
        <w:t>пустимы, свидетельствуют о ненадлежащем исполнении обязанностей должностными лицами учреждения.</w:t>
      </w:r>
    </w:p>
    <w:p w:rsidR="005A75C0" w:rsidRDefault="000A0E87">
      <w:pPr>
        <w:pStyle w:val="20"/>
        <w:shd w:val="clear" w:color="auto" w:fill="auto"/>
        <w:spacing w:before="0" w:after="333" w:line="322" w:lineRule="exact"/>
        <w:ind w:firstLine="740"/>
        <w:jc w:val="both"/>
      </w:pPr>
      <w:r>
        <w:t>На основании изложенного, руководствуясь ст. 24 Федерального закона «О прокуратуре Российской Федерации»,</w:t>
      </w:r>
    </w:p>
    <w:p w:rsidR="005A75C0" w:rsidRDefault="000A0E87">
      <w:pPr>
        <w:pStyle w:val="20"/>
        <w:shd w:val="clear" w:color="auto" w:fill="auto"/>
        <w:spacing w:before="0" w:after="289" w:line="280" w:lineRule="exact"/>
        <w:ind w:left="4480"/>
      </w:pPr>
      <w:r>
        <w:t>ТРЕБУЮ:</w:t>
      </w:r>
    </w:p>
    <w:p w:rsidR="005A75C0" w:rsidRDefault="000A0E87">
      <w:pPr>
        <w:pStyle w:val="20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322" w:lineRule="exact"/>
        <w:ind w:firstLine="740"/>
        <w:jc w:val="both"/>
      </w:pPr>
      <w:r>
        <w:t>Рассмотреть настоящее представление с участием</w:t>
      </w:r>
      <w:r>
        <w:t xml:space="preserve"> представителя прокуратуры города Сургута, принять конкретные меры по устранению нарушений, причин и условий, им способствующих.</w:t>
      </w:r>
    </w:p>
    <w:p w:rsidR="005A75C0" w:rsidRDefault="000A0E87">
      <w:pPr>
        <w:pStyle w:val="20"/>
        <w:numPr>
          <w:ilvl w:val="0"/>
          <w:numId w:val="1"/>
        </w:numPr>
        <w:shd w:val="clear" w:color="auto" w:fill="auto"/>
        <w:tabs>
          <w:tab w:val="left" w:pos="960"/>
        </w:tabs>
        <w:spacing w:before="0" w:line="322" w:lineRule="exact"/>
        <w:ind w:firstLine="620"/>
      </w:pPr>
      <w:r>
        <w:t>Рассмотреть вопрос о привлечении к ответственности виновных должностных лиц, допустивших указанные нарушения закона.</w:t>
      </w:r>
    </w:p>
    <w:p w:rsidR="005A75C0" w:rsidRDefault="000A0E87">
      <w:pPr>
        <w:pStyle w:val="20"/>
        <w:numPr>
          <w:ilvl w:val="0"/>
          <w:numId w:val="1"/>
        </w:numPr>
        <w:shd w:val="clear" w:color="auto" w:fill="auto"/>
        <w:tabs>
          <w:tab w:val="left" w:pos="960"/>
        </w:tabs>
        <w:spacing w:before="0" w:line="322" w:lineRule="exact"/>
        <w:ind w:firstLine="620"/>
      </w:pPr>
      <w:r>
        <w:t>О дате, вр</w:t>
      </w:r>
      <w:r>
        <w:t>емени и месте рассмотрения представления уведомить прокурора города Сургута.</w:t>
      </w:r>
    </w:p>
    <w:p w:rsidR="005A75C0" w:rsidRDefault="000A0E87">
      <w:pPr>
        <w:pStyle w:val="20"/>
        <w:numPr>
          <w:ilvl w:val="0"/>
          <w:numId w:val="1"/>
        </w:numPr>
        <w:shd w:val="clear" w:color="auto" w:fill="auto"/>
        <w:tabs>
          <w:tab w:val="left" w:pos="960"/>
        </w:tabs>
        <w:spacing w:before="0" w:after="573" w:line="322" w:lineRule="exact"/>
        <w:ind w:firstLine="620"/>
      </w:pPr>
      <w:r>
        <w:t>О результатах рассмотрения представления сообщить в прокуратуру города Сургута в месячный срок.</w:t>
      </w:r>
    </w:p>
    <w:p w:rsidR="005A75C0" w:rsidRDefault="000A0E87">
      <w:pPr>
        <w:pStyle w:val="20"/>
        <w:shd w:val="clear" w:color="auto" w:fill="auto"/>
        <w:spacing w:before="0" w:after="1999" w:line="280" w:lineRule="exact"/>
      </w:pPr>
      <w:r>
        <w:t>Заместитель прокурора города</w:t>
      </w:r>
      <w:r w:rsidR="002168FD">
        <w:t xml:space="preserve">                                                     С.А. Литвинцев</w:t>
      </w:r>
      <w:bookmarkStart w:id="0" w:name="_GoBack"/>
      <w:bookmarkEnd w:id="0"/>
    </w:p>
    <w:sectPr w:rsidR="005A75C0">
      <w:pgSz w:w="12240" w:h="15840"/>
      <w:pgMar w:top="1300" w:right="1195" w:bottom="138" w:left="16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87" w:rsidRDefault="000A0E87">
      <w:r>
        <w:separator/>
      </w:r>
    </w:p>
  </w:endnote>
  <w:endnote w:type="continuationSeparator" w:id="0">
    <w:p w:rsidR="000A0E87" w:rsidRDefault="000A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87" w:rsidRDefault="000A0E87"/>
  </w:footnote>
  <w:footnote w:type="continuationSeparator" w:id="0">
    <w:p w:rsidR="000A0E87" w:rsidRDefault="000A0E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5C0" w:rsidRDefault="002168F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3983990</wp:posOffset>
              </wp:positionH>
              <wp:positionV relativeFrom="page">
                <wp:posOffset>511810</wp:posOffset>
              </wp:positionV>
              <wp:extent cx="58420" cy="145415"/>
              <wp:effectExtent l="2540" t="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5C0" w:rsidRDefault="000A0E8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13.7pt;margin-top:40.3pt;width:4.6pt;height:11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" filled="f" stroked="f">
              <v:textbox style="mso-fit-shape-to-text:t" inset="0,0,0,0">
                <w:txbxContent>
                  <w:p w:rsidR="005A75C0" w:rsidRDefault="000A0E8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53C5A"/>
    <w:multiLevelType w:val="multilevel"/>
    <w:tmpl w:val="F6746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C0"/>
    <w:rsid w:val="000A0E87"/>
    <w:rsid w:val="002168FD"/>
    <w:rsid w:val="005A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4"/>
      <w:szCs w:val="24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Exact1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8"/>
      <w:szCs w:val="18"/>
      <w:u w:val="none"/>
    </w:rPr>
  </w:style>
  <w:style w:type="character" w:customStyle="1" w:styleId="8ArialNarrow75pt0ptExact">
    <w:name w:val="Основной текст (8) + Arial Narrow;7;5 pt;Не курсив;Интервал 0 pt Exact"/>
    <w:basedOn w:val="8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Exact0">
    <w:name w:val="Основной текст (9) Exact"/>
    <w:basedOn w:val="9Exac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Exact0">
    <w:name w:val="Основной текст (10) Exact"/>
    <w:basedOn w:val="10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  <w:u w:val="none"/>
      <w:lang w:val="en-US" w:eastAsia="en-US" w:bidi="en-US"/>
    </w:rPr>
  </w:style>
  <w:style w:type="character" w:customStyle="1" w:styleId="11Exact0">
    <w:name w:val="Основной текст (11) Exact"/>
    <w:basedOn w:val="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">
    <w:name w:val="Основной текст (12) Exact"/>
    <w:basedOn w:val="a0"/>
    <w:link w:val="12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12Exact0">
    <w:name w:val="Основной текст (12) Exact"/>
    <w:basedOn w:val="12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45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pacing w:val="-20"/>
      <w:sz w:val="18"/>
      <w:szCs w:val="18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before="180" w:line="0" w:lineRule="atLeast"/>
    </w:pPr>
    <w:rPr>
      <w:rFonts w:ascii="Garamond" w:eastAsia="Garamond" w:hAnsi="Garamond" w:cs="Garamond"/>
      <w:sz w:val="26"/>
      <w:szCs w:val="26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1"/>
      <w:szCs w:val="21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  <w:lang w:val="en-US" w:eastAsia="en-US" w:bidi="en-US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4"/>
      <w:szCs w:val="24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Exact1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8"/>
      <w:szCs w:val="18"/>
      <w:u w:val="none"/>
    </w:rPr>
  </w:style>
  <w:style w:type="character" w:customStyle="1" w:styleId="8ArialNarrow75pt0ptExact">
    <w:name w:val="Основной текст (8) + Arial Narrow;7;5 pt;Не курсив;Интервал 0 pt Exact"/>
    <w:basedOn w:val="8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Exact0">
    <w:name w:val="Основной текст (9) Exact"/>
    <w:basedOn w:val="9Exac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Exact0">
    <w:name w:val="Основной текст (10) Exact"/>
    <w:basedOn w:val="10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  <w:u w:val="none"/>
      <w:lang w:val="en-US" w:eastAsia="en-US" w:bidi="en-US"/>
    </w:rPr>
  </w:style>
  <w:style w:type="character" w:customStyle="1" w:styleId="11Exact0">
    <w:name w:val="Основной текст (11) Exact"/>
    <w:basedOn w:val="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">
    <w:name w:val="Основной текст (12) Exact"/>
    <w:basedOn w:val="a0"/>
    <w:link w:val="12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12Exact0">
    <w:name w:val="Основной текст (12) Exact"/>
    <w:basedOn w:val="12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45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pacing w:val="-20"/>
      <w:sz w:val="18"/>
      <w:szCs w:val="18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before="180" w:line="0" w:lineRule="atLeast"/>
    </w:pPr>
    <w:rPr>
      <w:rFonts w:ascii="Garamond" w:eastAsia="Garamond" w:hAnsi="Garamond" w:cs="Garamond"/>
      <w:sz w:val="26"/>
      <w:szCs w:val="26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1"/>
      <w:szCs w:val="21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  <w:lang w:val="en-US" w:eastAsia="en-US" w:bidi="en-US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</dc:creator>
  <cp:lastModifiedBy>Gulya</cp:lastModifiedBy>
  <cp:revision>1</cp:revision>
  <dcterms:created xsi:type="dcterms:W3CDTF">2019-04-17T07:49:00Z</dcterms:created>
  <dcterms:modified xsi:type="dcterms:W3CDTF">2019-04-17T07:56:00Z</dcterms:modified>
</cp:coreProperties>
</file>