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42" w:rsidRDefault="00A94842">
      <w:pPr>
        <w:rPr>
          <w:sz w:val="2"/>
          <w:szCs w:val="2"/>
        </w:rPr>
      </w:pPr>
    </w:p>
    <w:p w:rsidR="00A94842" w:rsidRDefault="00ED3209" w:rsidP="00C54C78">
      <w:pPr>
        <w:pStyle w:val="20"/>
        <w:keepNext/>
        <w:keepLines/>
        <w:shd w:val="clear" w:color="auto" w:fill="auto"/>
        <w:spacing w:line="320" w:lineRule="exact"/>
      </w:pPr>
      <w:bookmarkStart w:id="0" w:name="bookmark0"/>
      <w:r>
        <w:t>ПРАВИТЕЛЬСТВО</w:t>
      </w:r>
      <w:bookmarkEnd w:id="0"/>
    </w:p>
    <w:p w:rsidR="00A94842" w:rsidRDefault="00ED3209" w:rsidP="00C54C78">
      <w:pPr>
        <w:pStyle w:val="30"/>
        <w:shd w:val="clear" w:color="auto" w:fill="auto"/>
        <w:spacing w:line="260" w:lineRule="exact"/>
      </w:pPr>
      <w:r>
        <w:t xml:space="preserve">ХАНТЫ-МАНСИЙСКОГО АВТОНОМНОГО ОКРУГА </w:t>
      </w:r>
      <w:r w:rsidR="00C54C78">
        <w:t>–</w:t>
      </w:r>
      <w:r>
        <w:t xml:space="preserve"> ЮГРЫ</w:t>
      </w:r>
    </w:p>
    <w:p w:rsidR="00C54C78" w:rsidRDefault="00C54C78" w:rsidP="00C54C78">
      <w:pPr>
        <w:pStyle w:val="30"/>
        <w:shd w:val="clear" w:color="auto" w:fill="auto"/>
        <w:spacing w:line="260" w:lineRule="exact"/>
      </w:pPr>
    </w:p>
    <w:p w:rsidR="00C54C78" w:rsidRDefault="00C54C78" w:rsidP="00C54C78">
      <w:pPr>
        <w:pStyle w:val="30"/>
        <w:shd w:val="clear" w:color="auto" w:fill="auto"/>
        <w:spacing w:line="260" w:lineRule="exact"/>
      </w:pPr>
    </w:p>
    <w:p w:rsidR="00A94842" w:rsidRDefault="00ED3209" w:rsidP="00C54C78">
      <w:pPr>
        <w:pStyle w:val="10"/>
        <w:keepNext/>
        <w:keepLines/>
        <w:shd w:val="clear" w:color="auto" w:fill="auto"/>
        <w:spacing w:line="400" w:lineRule="exact"/>
      </w:pPr>
      <w:bookmarkStart w:id="1" w:name="bookmark1"/>
      <w:r>
        <w:t>РАСПОРЯЖЕНИЕ</w:t>
      </w:r>
      <w:bookmarkEnd w:id="1"/>
    </w:p>
    <w:p w:rsidR="00C54C78" w:rsidRDefault="00C54C78" w:rsidP="00C54C78">
      <w:pPr>
        <w:pStyle w:val="10"/>
        <w:keepNext/>
        <w:keepLines/>
        <w:shd w:val="clear" w:color="auto" w:fill="auto"/>
        <w:spacing w:line="400" w:lineRule="exact"/>
      </w:pPr>
    </w:p>
    <w:p w:rsidR="00A94842" w:rsidRDefault="00ED3209" w:rsidP="00C54C78">
      <w:pPr>
        <w:pStyle w:val="22"/>
        <w:shd w:val="clear" w:color="auto" w:fill="auto"/>
        <w:spacing w:line="260" w:lineRule="exact"/>
        <w:jc w:val="center"/>
        <w:rPr>
          <w:u w:val="single"/>
        </w:rPr>
      </w:pPr>
      <w:r>
        <w:rPr>
          <w:rStyle w:val="295pt-1pt"/>
        </w:rPr>
        <w:t xml:space="preserve">ОТ </w:t>
      </w:r>
      <w:r w:rsidR="00C54C78">
        <w:rPr>
          <w:rStyle w:val="295pt-1pt"/>
        </w:rPr>
        <w:t xml:space="preserve">     </w:t>
      </w:r>
      <w:r w:rsidR="00C54C78">
        <w:rPr>
          <w:rStyle w:val="23"/>
        </w:rPr>
        <w:t xml:space="preserve">17 июля 2019 года     </w:t>
      </w:r>
      <w:r>
        <w:t xml:space="preserve"> </w:t>
      </w:r>
      <w:r w:rsidRPr="00C54C78">
        <w:rPr>
          <w:u w:val="single"/>
        </w:rPr>
        <w:t>№</w:t>
      </w:r>
      <w:r w:rsidR="00C54C78" w:rsidRPr="00C54C78">
        <w:rPr>
          <w:u w:val="single"/>
        </w:rPr>
        <w:t xml:space="preserve"> 375-рп</w:t>
      </w:r>
    </w:p>
    <w:p w:rsidR="00C54C78" w:rsidRDefault="00C54C78" w:rsidP="00C54C78">
      <w:pPr>
        <w:pStyle w:val="22"/>
        <w:shd w:val="clear" w:color="auto" w:fill="auto"/>
        <w:spacing w:line="260" w:lineRule="exact"/>
        <w:jc w:val="center"/>
      </w:pPr>
    </w:p>
    <w:p w:rsidR="00A94842" w:rsidRDefault="00ED3209" w:rsidP="00C54C78">
      <w:pPr>
        <w:pStyle w:val="40"/>
        <w:shd w:val="clear" w:color="auto" w:fill="auto"/>
        <w:spacing w:line="220" w:lineRule="exact"/>
      </w:pPr>
      <w:r>
        <w:t>Ханты-Мансийск</w:t>
      </w:r>
    </w:p>
    <w:p w:rsidR="00C54C78" w:rsidRDefault="00C54C78" w:rsidP="00C54C78">
      <w:pPr>
        <w:pStyle w:val="40"/>
        <w:shd w:val="clear" w:color="auto" w:fill="auto"/>
        <w:spacing w:line="220" w:lineRule="exact"/>
      </w:pPr>
    </w:p>
    <w:p w:rsidR="00A94842" w:rsidRDefault="00ED3209" w:rsidP="00C54C78">
      <w:pPr>
        <w:pStyle w:val="30"/>
        <w:shd w:val="clear" w:color="auto" w:fill="auto"/>
        <w:spacing w:line="310" w:lineRule="exact"/>
      </w:pPr>
      <w:r>
        <w:t>О назначении на должность директора бюджетного учреждения Ханты-Мансийского автономного округа - Югры «Сургутский реабилитационный центр для детей и подростков с ограниченными возможностями»</w:t>
      </w:r>
    </w:p>
    <w:p w:rsidR="00C54C78" w:rsidRDefault="00C54C78" w:rsidP="00C54C78">
      <w:pPr>
        <w:pStyle w:val="30"/>
        <w:shd w:val="clear" w:color="auto" w:fill="auto"/>
        <w:spacing w:line="310" w:lineRule="exact"/>
      </w:pPr>
    </w:p>
    <w:p w:rsidR="00C54C78" w:rsidRDefault="00C54C78" w:rsidP="00C54C78">
      <w:pPr>
        <w:pStyle w:val="30"/>
        <w:shd w:val="clear" w:color="auto" w:fill="auto"/>
        <w:spacing w:line="310" w:lineRule="exact"/>
      </w:pPr>
    </w:p>
    <w:p w:rsidR="00A94842" w:rsidRDefault="00ED3209" w:rsidP="00C54C78">
      <w:pPr>
        <w:pStyle w:val="22"/>
        <w:shd w:val="clear" w:color="auto" w:fill="auto"/>
        <w:spacing w:line="306" w:lineRule="exact"/>
        <w:ind w:firstLine="360"/>
        <w:jc w:val="both"/>
      </w:pPr>
      <w:r>
        <w:t>В соответствии с Трудовым кодексом Российской Феде</w:t>
      </w:r>
      <w:r>
        <w:t xml:space="preserve">рации, Законом Ханты-Мансийского автономного округа </w:t>
      </w:r>
      <w:r w:rsidR="00C54C78">
        <w:t>- Югры от 16 декабря 2010 года №</w:t>
      </w:r>
      <w:r>
        <w:t xml:space="preserve"> 225-оз «Об управлении и о распоряжении имуществом, находящимся в государственной собственности Ханты-Мансийского автономного округа - Югры», постановлениями Правительства</w:t>
      </w:r>
      <w:r>
        <w:t xml:space="preserve"> Хант</w:t>
      </w:r>
      <w:proofErr w:type="gramStart"/>
      <w:r>
        <w:t>ы-</w:t>
      </w:r>
      <w:proofErr w:type="gramEnd"/>
      <w:r>
        <w:t xml:space="preserve"> Мансийского автономного округа - Югры от 23 декабря </w:t>
      </w:r>
      <w:r w:rsidR="00C54C78">
        <w:t xml:space="preserve">              </w:t>
      </w:r>
      <w:r>
        <w:t xml:space="preserve">2010 года № 365-п «Об исполнительных органах государственной власти Ханты-Мансийского автономного округа - Югры, осуществляющих функции и полномочия учредителя государственных </w:t>
      </w:r>
      <w:proofErr w:type="gramStart"/>
      <w:r>
        <w:t>учреждений», от 30 а</w:t>
      </w:r>
      <w:r>
        <w:t xml:space="preserve">вгуста 2013 года </w:t>
      </w:r>
      <w:r w:rsidR="00C54C78">
        <w:t xml:space="preserve">                    </w:t>
      </w:r>
      <w:r>
        <w:t>№ 339-п «О назначении и прекращении полномочий руководителей государственных учреждений Ханты-Мансийского автономного округа - Югры и о признании утратившими силу некоторых постановлений Правительства Ханты-Мансийского автономного округа -</w:t>
      </w:r>
      <w:r>
        <w:t xml:space="preserve"> Югры», учитывая приказ Департамента социального развития Ханты-Мансийского автономного округа - Югры от 3 июля 2019 года № 596-р «О включении в резерв управленческих кадров»:</w:t>
      </w:r>
      <w:proofErr w:type="gramEnd"/>
    </w:p>
    <w:p w:rsidR="00C54C78" w:rsidRDefault="00C54C78" w:rsidP="00C54C78">
      <w:pPr>
        <w:pStyle w:val="22"/>
        <w:shd w:val="clear" w:color="auto" w:fill="auto"/>
        <w:spacing w:line="306" w:lineRule="exact"/>
        <w:ind w:firstLine="360"/>
        <w:jc w:val="both"/>
      </w:pPr>
    </w:p>
    <w:p w:rsidR="00A94842" w:rsidRDefault="00ED3209" w:rsidP="00C54C78">
      <w:pPr>
        <w:pStyle w:val="22"/>
        <w:numPr>
          <w:ilvl w:val="0"/>
          <w:numId w:val="1"/>
        </w:numPr>
        <w:shd w:val="clear" w:color="auto" w:fill="auto"/>
        <w:tabs>
          <w:tab w:val="left" w:pos="1030"/>
        </w:tabs>
        <w:spacing w:line="306" w:lineRule="exact"/>
        <w:ind w:firstLine="360"/>
        <w:jc w:val="both"/>
      </w:pPr>
      <w:r>
        <w:t>Назначить на должность директора бюджетного учреждения Ханты-Мансийского автоном</w:t>
      </w:r>
      <w:r>
        <w:t>ного округа - Югры «Сургутский реабилитационный центр для детей и подростков с ограниченными возможностями» Королеву Светлану Вячеславовну с 18 июля 2019 года.</w:t>
      </w:r>
    </w:p>
    <w:p w:rsidR="00A94842" w:rsidRDefault="00ED3209" w:rsidP="00C54C78">
      <w:pPr>
        <w:pStyle w:val="22"/>
        <w:numPr>
          <w:ilvl w:val="0"/>
          <w:numId w:val="1"/>
        </w:numPr>
        <w:shd w:val="clear" w:color="auto" w:fill="auto"/>
        <w:tabs>
          <w:tab w:val="left" w:pos="1174"/>
        </w:tabs>
        <w:spacing w:line="292" w:lineRule="exact"/>
        <w:ind w:firstLine="360"/>
        <w:jc w:val="both"/>
      </w:pPr>
      <w:r>
        <w:t xml:space="preserve">Департаменту социального </w:t>
      </w:r>
      <w:r w:rsidRPr="00C54C78">
        <w:rPr>
          <w:rStyle w:val="23"/>
          <w:u w:val="none"/>
        </w:rPr>
        <w:t>разв</w:t>
      </w:r>
      <w:r>
        <w:t>ития Ханты-Мансийского автономного округа - Югры заключит</w:t>
      </w:r>
      <w:r w:rsidR="00C54C78">
        <w:t>ь в установленном</w:t>
      </w:r>
      <w:r>
        <w:t xml:space="preserve"> порядке трудовой договор с Королевой С.В.</w:t>
      </w:r>
    </w:p>
    <w:p w:rsidR="00C54C78" w:rsidRDefault="00C54C78" w:rsidP="00C54C78">
      <w:pPr>
        <w:pStyle w:val="22"/>
        <w:shd w:val="clear" w:color="auto" w:fill="auto"/>
        <w:tabs>
          <w:tab w:val="left" w:pos="1174"/>
        </w:tabs>
        <w:spacing w:line="292" w:lineRule="exact"/>
        <w:jc w:val="both"/>
      </w:pPr>
    </w:p>
    <w:p w:rsidR="00C54C78" w:rsidRDefault="00C54C78" w:rsidP="00C54C78">
      <w:pPr>
        <w:pStyle w:val="22"/>
        <w:shd w:val="clear" w:color="auto" w:fill="auto"/>
        <w:tabs>
          <w:tab w:val="left" w:pos="1174"/>
        </w:tabs>
        <w:spacing w:line="292" w:lineRule="exact"/>
        <w:jc w:val="both"/>
      </w:pPr>
    </w:p>
    <w:p w:rsidR="00C54C78" w:rsidRDefault="00C54C78" w:rsidP="00C54C78">
      <w:pPr>
        <w:pStyle w:val="22"/>
        <w:shd w:val="clear" w:color="auto" w:fill="auto"/>
        <w:spacing w:line="278" w:lineRule="exact"/>
        <w:ind w:firstLine="360"/>
      </w:pPr>
      <w:r>
        <w:t xml:space="preserve">Губернатор </w:t>
      </w:r>
    </w:p>
    <w:p w:rsidR="00C54C78" w:rsidRDefault="00C54C78" w:rsidP="00C54C78">
      <w:pPr>
        <w:pStyle w:val="22"/>
        <w:shd w:val="clear" w:color="auto" w:fill="auto"/>
        <w:spacing w:line="278" w:lineRule="exact"/>
        <w:ind w:firstLine="360"/>
      </w:pPr>
      <w:r>
        <w:t xml:space="preserve">Ханты-Мансийского </w:t>
      </w:r>
    </w:p>
    <w:p w:rsidR="00C54C78" w:rsidRPr="00487C94" w:rsidRDefault="00C54C78" w:rsidP="00C54C78">
      <w:pPr>
        <w:pStyle w:val="22"/>
        <w:shd w:val="clear" w:color="auto" w:fill="auto"/>
        <w:spacing w:line="278" w:lineRule="exact"/>
        <w:ind w:firstLine="360"/>
      </w:pPr>
      <w:r>
        <w:t>Автономного округа-Югры                                                                   Н.В. Комарова</w:t>
      </w:r>
    </w:p>
    <w:p w:rsidR="00C54C78" w:rsidRDefault="00C54C78" w:rsidP="00C54C78">
      <w:pPr>
        <w:pStyle w:val="22"/>
        <w:shd w:val="clear" w:color="auto" w:fill="auto"/>
        <w:tabs>
          <w:tab w:val="left" w:pos="1174"/>
        </w:tabs>
        <w:spacing w:line="292" w:lineRule="exact"/>
        <w:jc w:val="both"/>
      </w:pPr>
      <w:bookmarkStart w:id="2" w:name="_GoBack"/>
      <w:bookmarkEnd w:id="2"/>
    </w:p>
    <w:sectPr w:rsidR="00C54C78">
      <w:pgSz w:w="12240" w:h="16834"/>
      <w:pgMar w:top="1430" w:right="1440" w:bottom="735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09" w:rsidRDefault="00ED3209">
      <w:r>
        <w:separator/>
      </w:r>
    </w:p>
  </w:endnote>
  <w:endnote w:type="continuationSeparator" w:id="0">
    <w:p w:rsidR="00ED3209" w:rsidRDefault="00ED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09" w:rsidRDefault="00ED3209"/>
  </w:footnote>
  <w:footnote w:type="continuationSeparator" w:id="0">
    <w:p w:rsidR="00ED3209" w:rsidRDefault="00ED32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12D0D"/>
    <w:multiLevelType w:val="multilevel"/>
    <w:tmpl w:val="F3D4A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94842"/>
    <w:rsid w:val="00A94842"/>
    <w:rsid w:val="00C54C78"/>
    <w:rsid w:val="00E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-1pt">
    <w:name w:val="Основной текст (2) + 9;5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12pt">
    <w:name w:val="Основной текст (2) + Candara;1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Gulya</cp:lastModifiedBy>
  <cp:revision>2</cp:revision>
  <dcterms:created xsi:type="dcterms:W3CDTF">2019-10-31T04:53:00Z</dcterms:created>
  <dcterms:modified xsi:type="dcterms:W3CDTF">2019-10-31T04:56:00Z</dcterms:modified>
</cp:coreProperties>
</file>