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7" w:rsidRPr="00A75331" w:rsidRDefault="00D750B7" w:rsidP="00BF4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3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65079" w:rsidRDefault="00A75331" w:rsidP="00BF42C0">
      <w:pPr>
        <w:pStyle w:val="a4"/>
        <w:jc w:val="center"/>
        <w:rPr>
          <w:b/>
        </w:rPr>
      </w:pPr>
      <w:r w:rsidRPr="00A75331">
        <w:rPr>
          <w:b/>
        </w:rPr>
        <w:t>к отчету о вы</w:t>
      </w:r>
      <w:r w:rsidR="00116D2E" w:rsidRPr="00A75331">
        <w:rPr>
          <w:b/>
        </w:rPr>
        <w:t>полнении</w:t>
      </w:r>
      <w:r w:rsidR="00D750B7" w:rsidRPr="00A75331">
        <w:rPr>
          <w:b/>
        </w:rPr>
        <w:t xml:space="preserve"> государственно</w:t>
      </w:r>
      <w:r w:rsidR="00116D2E" w:rsidRPr="00A75331">
        <w:rPr>
          <w:b/>
        </w:rPr>
        <w:t>го</w:t>
      </w:r>
      <w:r w:rsidR="00D750B7" w:rsidRPr="00A75331">
        <w:rPr>
          <w:b/>
        </w:rPr>
        <w:t xml:space="preserve"> задани</w:t>
      </w:r>
      <w:r w:rsidR="00116D2E" w:rsidRPr="00A75331">
        <w:rPr>
          <w:b/>
        </w:rPr>
        <w:t>я</w:t>
      </w:r>
      <w:r w:rsidRPr="00A75331">
        <w:rPr>
          <w:b/>
        </w:rPr>
        <w:t xml:space="preserve"> </w:t>
      </w:r>
    </w:p>
    <w:p w:rsidR="007F45A5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бюджетного учреждения Ханты-Мансийск</w:t>
      </w:r>
      <w:r w:rsidR="007F45A5">
        <w:rPr>
          <w:b/>
        </w:rPr>
        <w:t>ого автономного округа – Югры «Сургутский р</w:t>
      </w:r>
      <w:r w:rsidRPr="00A75331">
        <w:rPr>
          <w:b/>
        </w:rPr>
        <w:t xml:space="preserve">еабилитационный центр для детей и подростков </w:t>
      </w:r>
    </w:p>
    <w:p w:rsidR="00DB5AC6" w:rsidRPr="00A75331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с ограниченными возможностями</w:t>
      </w:r>
      <w:r w:rsidR="007F45A5">
        <w:rPr>
          <w:b/>
        </w:rPr>
        <w:t>»</w:t>
      </w:r>
      <w:r w:rsidRPr="00A75331">
        <w:rPr>
          <w:b/>
        </w:rPr>
        <w:t>, г. Сургут</w:t>
      </w:r>
    </w:p>
    <w:p w:rsidR="00D750B7" w:rsidRPr="00A75331" w:rsidRDefault="00810EF7" w:rsidP="00BF42C0">
      <w:pPr>
        <w:pStyle w:val="a4"/>
        <w:jc w:val="center"/>
        <w:rPr>
          <w:b/>
        </w:rPr>
      </w:pPr>
      <w:r w:rsidRPr="00A75331">
        <w:rPr>
          <w:b/>
        </w:rPr>
        <w:t xml:space="preserve">за </w:t>
      </w:r>
      <w:r w:rsidR="00D33F5A">
        <w:rPr>
          <w:b/>
        </w:rPr>
        <w:t>1 полугодие</w:t>
      </w:r>
      <w:r w:rsidR="007F45A5">
        <w:rPr>
          <w:b/>
        </w:rPr>
        <w:t xml:space="preserve"> 2018</w:t>
      </w:r>
      <w:r w:rsidR="00D750B7" w:rsidRPr="00A75331">
        <w:rPr>
          <w:b/>
        </w:rPr>
        <w:t xml:space="preserve"> год</w:t>
      </w:r>
      <w:r w:rsidR="007F45A5">
        <w:rPr>
          <w:b/>
        </w:rPr>
        <w:t>а</w:t>
      </w:r>
    </w:p>
    <w:p w:rsidR="0082478E" w:rsidRDefault="0082478E" w:rsidP="00BF42C0">
      <w:pPr>
        <w:pStyle w:val="a4"/>
        <w:jc w:val="center"/>
      </w:pPr>
    </w:p>
    <w:p w:rsidR="0082478E" w:rsidRDefault="00AC29E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социального развития Ханты-Мансийского автоно</w:t>
      </w:r>
      <w:r w:rsidR="00606BF2" w:rsidRPr="008C2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ного округа – Югры от 29.12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.2017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1185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государственное задание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плановый период 201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C10A2" w:rsidRDefault="004C10A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10A2" w:rsidRPr="0037752D" w:rsidRDefault="004C10A2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на дому</w:t>
      </w:r>
      <w:r w:rsidR="009539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0A2" w:rsidRPr="0037752D" w:rsidRDefault="004C10A2" w:rsidP="00BF42C0">
      <w:pPr>
        <w:pStyle w:val="ConsPlusNonformat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4C10A2" w:rsidRPr="004C10A2" w:rsidRDefault="004C10A2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405AC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</w:t>
      </w:r>
      <w:r w:rsidR="000E5FAA">
        <w:rPr>
          <w:rFonts w:ascii="Times New Roman" w:eastAsia="Times New Roman" w:hAnsi="Times New Roman" w:cs="Times New Roman"/>
          <w:sz w:val="24"/>
          <w:szCs w:val="24"/>
        </w:rPr>
        <w:t xml:space="preserve">лидов, нуждающихся в 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постороннем уходе;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0A2" w:rsidRDefault="004C10A2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9A1" w:rsidRDefault="009539A1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9A1" w:rsidRPr="008C1887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A1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 w:rsidR="00B11D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8C1887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9539A1" w:rsidRPr="00684889" w:rsidTr="008A3709">
        <w:trPr>
          <w:trHeight w:val="8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3709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9539A1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17D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9539A1" w:rsidRPr="006A4E51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746568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1D4883" w:rsidRDefault="00746568" w:rsidP="001D4883">
            <w:pPr>
              <w:pStyle w:val="a4"/>
            </w:pPr>
            <w:r>
              <w:t>В анкетировании принял</w:t>
            </w:r>
            <w:r w:rsidR="0063466D">
              <w:t xml:space="preserve"> участие </w:t>
            </w:r>
            <w:r w:rsidR="009B59E3">
              <w:t>41</w:t>
            </w:r>
            <w:r w:rsidR="001F27C1">
              <w:t xml:space="preserve"> </w:t>
            </w:r>
            <w:r>
              <w:t>получатель</w:t>
            </w:r>
            <w:r w:rsidR="0063466D">
              <w:t xml:space="preserve"> социальных услуг, </w:t>
            </w:r>
          </w:p>
          <w:p w:rsidR="009539A1" w:rsidRPr="00487600" w:rsidRDefault="00487600" w:rsidP="00746568">
            <w:pPr>
              <w:pStyle w:val="a4"/>
            </w:pPr>
            <w:r>
              <w:t xml:space="preserve">из них </w:t>
            </w:r>
            <w:r w:rsidR="009B59E3">
              <w:t>41</w:t>
            </w:r>
            <w:r w:rsidR="00746568">
              <w:rPr>
                <w:rFonts w:eastAsia="Calibri"/>
              </w:rPr>
              <w:t xml:space="preserve"> человек удовлетворен</w:t>
            </w:r>
            <w:r w:rsidR="001D4883" w:rsidRPr="001D4883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07CC6" w:rsidRPr="00684889" w:rsidTr="00CB3121">
        <w:tc>
          <w:tcPr>
            <w:tcW w:w="3510" w:type="dxa"/>
          </w:tcPr>
          <w:p w:rsidR="00707CC6" w:rsidRPr="00A60914" w:rsidRDefault="002D395F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 w:rsidR="0070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07CC6" w:rsidRPr="00A60914" w:rsidRDefault="00707CC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07CC6" w:rsidRPr="00EC0D2A" w:rsidRDefault="00E67EF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7CC6" w:rsidRPr="00EC0D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707CC6" w:rsidRPr="00707CC6" w:rsidRDefault="00707CC6" w:rsidP="00707CC6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на дому, на </w:t>
            </w:r>
            <w:r w:rsidR="00E67EF6" w:rsidRPr="00EC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707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 w:rsidR="0048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625B" w:rsidRDefault="009D6AE9" w:rsidP="00BF42C0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Количество получателей социальных услуг</w:t>
            </w:r>
            <w:r w:rsidR="00BA625B">
              <w:rPr>
                <w:rStyle w:val="FontStyle22"/>
                <w:b w:val="0"/>
                <w:i w:val="0"/>
                <w:sz w:val="24"/>
                <w:szCs w:val="24"/>
              </w:rPr>
              <w:t xml:space="preserve"> в </w:t>
            </w:r>
            <w:r w:rsidR="009C6A0C">
              <w:rPr>
                <w:rStyle w:val="FontStyle22"/>
                <w:b w:val="0"/>
                <w:i w:val="0"/>
                <w:sz w:val="24"/>
                <w:szCs w:val="24"/>
              </w:rPr>
              <w:t xml:space="preserve">форме социального обслуживания на дому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D33F5A">
              <w:rPr>
                <w:rStyle w:val="FontStyle22"/>
                <w:b w:val="0"/>
                <w:i w:val="0"/>
                <w:sz w:val="24"/>
                <w:szCs w:val="24"/>
              </w:rPr>
              <w:t>65</w:t>
            </w:r>
            <w:r w:rsidR="00BA625B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9539A1" w:rsidRPr="00676DBF" w:rsidRDefault="009C6A0C" w:rsidP="00F63AA3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D33F5A">
              <w:rPr>
                <w:rStyle w:val="FontStyle22"/>
                <w:b w:val="0"/>
                <w:i w:val="0"/>
                <w:sz w:val="24"/>
                <w:szCs w:val="24"/>
              </w:rPr>
              <w:t>65</w:t>
            </w:r>
            <w:r w:rsidR="009539A1"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  <w:r w:rsidR="009539A1"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</w:t>
            </w:r>
          </w:p>
        </w:tc>
      </w:tr>
    </w:tbl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p w:rsidR="009539A1" w:rsidRPr="008C1887" w:rsidRDefault="009539A1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2. 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Показатели</w:t>
      </w:r>
      <w:r w:rsidR="00CF1C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C65FCF" w:rsidRPr="00684889" w:rsidTr="003A0EAF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5FCF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C65FCF" w:rsidRPr="006A4E51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029AA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</w:t>
            </w:r>
            <w:r w:rsidR="009539A1" w:rsidRPr="00A60914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1701" w:type="dxa"/>
          </w:tcPr>
          <w:p w:rsidR="009539A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9A1" w:rsidRPr="00131E1B" w:rsidRDefault="00D33F5A" w:rsidP="00F63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9539A1" w:rsidRPr="00EF4DA1" w:rsidRDefault="00803FB3" w:rsidP="00F63AA3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показатель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выполнени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>я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государственного задания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D33F5A">
              <w:rPr>
                <w:rStyle w:val="FontStyle22"/>
                <w:b w:val="0"/>
                <w:i w:val="0"/>
                <w:sz w:val="24"/>
                <w:szCs w:val="24"/>
              </w:rPr>
              <w:t>50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9539A1" w:rsidRPr="00684889" w:rsidRDefault="009539A1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78E" w:rsidRPr="0037752D" w:rsidRDefault="0082478E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в полустационарной форме.</w:t>
      </w:r>
    </w:p>
    <w:p w:rsidR="0082478E" w:rsidRPr="0037752D" w:rsidRDefault="0082478E" w:rsidP="00BF42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9A1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8F46D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9539A1">
        <w:rPr>
          <w:rFonts w:ascii="Times New Roman" w:hAnsi="Times New Roman" w:cs="Times New Roman"/>
          <w:sz w:val="24"/>
          <w:szCs w:val="24"/>
          <w:lang w:val="ru-RU"/>
        </w:rPr>
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Гражданин при наличии в семье инвалида или инвалидов, в том числе ребенка-инвалида или детей-инва</w:t>
      </w:r>
      <w:r w:rsidR="008F4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лидов, нуждающихся в </w:t>
      </w: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постороннем уходе;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9539A1" w:rsidRPr="00D37370" w:rsidRDefault="009539A1" w:rsidP="00BF42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32FB" w:rsidRDefault="009532FB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2FB" w:rsidRPr="008C1887" w:rsidRDefault="009532FB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FB" w:rsidRDefault="009532FB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20FBC" w:rsidRPr="00684889" w:rsidRDefault="00684889" w:rsidP="00BF4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246D4E" w:rsidRPr="009664A5" w:rsidTr="00246D4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7E42EF" w:rsidRPr="006A78C8" w:rsidTr="00246D4E">
        <w:tc>
          <w:tcPr>
            <w:tcW w:w="3510" w:type="dxa"/>
          </w:tcPr>
          <w:p w:rsidR="007E42EF" w:rsidRPr="00684889" w:rsidRDefault="007E42EF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99 % </w:t>
            </w:r>
          </w:p>
        </w:tc>
        <w:tc>
          <w:tcPr>
            <w:tcW w:w="1134" w:type="dxa"/>
          </w:tcPr>
          <w:p w:rsidR="007E42EF" w:rsidRPr="00746568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 xml:space="preserve">100 %  </w:t>
            </w:r>
          </w:p>
          <w:p w:rsidR="007E42EF" w:rsidRPr="00746568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2EF" w:rsidRDefault="007E42EF" w:rsidP="00571948">
            <w:pPr>
              <w:pStyle w:val="a4"/>
            </w:pPr>
            <w:r>
              <w:t xml:space="preserve">В анкетировании приняли участие </w:t>
            </w:r>
            <w:r w:rsidR="009B59E3">
              <w:t>184</w:t>
            </w:r>
            <w:r>
              <w:t xml:space="preserve"> получател</w:t>
            </w:r>
            <w:r w:rsidR="009B59E3">
              <w:t>я</w:t>
            </w:r>
            <w:r>
              <w:t xml:space="preserve"> социальных услуг, </w:t>
            </w:r>
          </w:p>
          <w:p w:rsidR="007E42EF" w:rsidRPr="00487600" w:rsidRDefault="007E42EF" w:rsidP="00746568">
            <w:pPr>
              <w:pStyle w:val="a4"/>
            </w:pPr>
            <w:r>
              <w:t xml:space="preserve">из них </w:t>
            </w:r>
            <w:r w:rsidR="009B59E3">
              <w:t>184</w:t>
            </w:r>
            <w:r>
              <w:rPr>
                <w:rFonts w:eastAsia="Calibri"/>
              </w:rPr>
              <w:t xml:space="preserve"> человек</w:t>
            </w:r>
            <w:r w:rsidR="009B59E3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удовлетворены</w:t>
            </w:r>
            <w:r w:rsidRPr="001D4883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ind w:right="-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5F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E42EF" w:rsidRPr="006A78C8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C8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7E42EF" w:rsidRPr="00EC0D2A" w:rsidRDefault="00EC0D2A" w:rsidP="002F7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307" w:rsidRPr="00EC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2EF" w:rsidRPr="00EC0D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6A3111" w:rsidRPr="00B14307" w:rsidRDefault="007E42EF" w:rsidP="00AA30A5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</w:t>
            </w:r>
            <w:r w:rsidR="00AA30A5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AA30A5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полустационарной</w:t>
            </w:r>
            <w:proofErr w:type="spellEnd"/>
            <w:r w:rsidR="00AA30A5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форме</w:t>
            </w:r>
            <w:r w:rsidR="006A3111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на </w:t>
            </w:r>
            <w:r w:rsidR="00EC0D2A" w:rsidRPr="00EC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14307" w:rsidRPr="00EC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2C71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3111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%. </w:t>
            </w:r>
          </w:p>
          <w:p w:rsidR="007E42EF" w:rsidRPr="00B14307" w:rsidRDefault="006A3111" w:rsidP="0045424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наличии </w:t>
            </w:r>
            <w:r w:rsidR="00EC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7E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вакансий</w:t>
            </w:r>
            <w:r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E42EF" w:rsidRPr="00E83E23" w:rsidRDefault="001A4908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42EF" w:rsidRPr="00E83E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4F4AFC" w:rsidRDefault="007E42EF" w:rsidP="00571948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7E42EF" w:rsidRDefault="007E42EF" w:rsidP="00571948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proofErr w:type="spellStart"/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>полустационарной</w:t>
            </w:r>
            <w:proofErr w:type="spellEnd"/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форме 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464634">
              <w:rPr>
                <w:rStyle w:val="FontStyle22"/>
                <w:b w:val="0"/>
                <w:i w:val="0"/>
                <w:sz w:val="24"/>
                <w:szCs w:val="24"/>
              </w:rPr>
              <w:t>675</w:t>
            </w:r>
            <w:r w:rsidRPr="00B37BE8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7E42EF" w:rsidRPr="00676DBF" w:rsidRDefault="007E42EF" w:rsidP="006A78C8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464634">
              <w:rPr>
                <w:rStyle w:val="FontStyle22"/>
                <w:b w:val="0"/>
                <w:i w:val="0"/>
                <w:sz w:val="24"/>
                <w:szCs w:val="24"/>
              </w:rPr>
              <w:t>675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</w:t>
            </w:r>
            <w:r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 </w:t>
            </w:r>
          </w:p>
        </w:tc>
      </w:tr>
      <w:tr w:rsidR="00F3597E" w:rsidRPr="009664A5" w:rsidTr="00246D4E">
        <w:tc>
          <w:tcPr>
            <w:tcW w:w="3510" w:type="dxa"/>
          </w:tcPr>
          <w:p w:rsidR="00F3597E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</w:t>
            </w:r>
          </w:p>
          <w:p w:rsidR="00F3597E" w:rsidRPr="00684889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отчетном году, выявленных при проведении проверок</w:t>
            </w:r>
          </w:p>
        </w:tc>
        <w:tc>
          <w:tcPr>
            <w:tcW w:w="1701" w:type="dxa"/>
          </w:tcPr>
          <w:p w:rsidR="00F3597E" w:rsidRPr="00684889" w:rsidRDefault="00F3597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597E" w:rsidRPr="00390D2C" w:rsidRDefault="00830C92" w:rsidP="00347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3597E" w:rsidRPr="00830C92" w:rsidRDefault="00200BDE" w:rsidP="00F3597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Проверки по соблюдению санитарного законодательства в отчетном периоде не проводились</w:t>
            </w:r>
          </w:p>
        </w:tc>
      </w:tr>
      <w:tr w:rsidR="00590BD9" w:rsidRPr="009664A5" w:rsidTr="00246D4E">
        <w:tc>
          <w:tcPr>
            <w:tcW w:w="3510" w:type="dxa"/>
          </w:tcPr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социальных услуг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      </w:r>
          </w:p>
          <w:p w:rsidR="00590BD9" w:rsidRPr="0068488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сидячем положении, а также доступное размещение оборудования и носителей информации;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</w:t>
            </w:r>
          </w:p>
          <w:p w:rsidR="00022093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с надписями, знаками и иной текстовой и графической информацией на территории учреждения;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</w:t>
            </w:r>
            <w:r w:rsidR="00022093">
              <w:rPr>
                <w:rFonts w:ascii="Times New Roman" w:hAnsi="Times New Roman" w:cs="Times New Roman"/>
                <w:sz w:val="24"/>
                <w:szCs w:val="24"/>
              </w:rPr>
              <w:t>товыми сигналами, информирование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BD9" w:rsidRPr="0068488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о предоставляемых социальных услугах с использованием русского жестового языка (</w:t>
            </w:r>
            <w:proofErr w:type="spellStart"/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0BD9" w:rsidRPr="00684889" w:rsidRDefault="002D395F" w:rsidP="002D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590BD9" w:rsidRPr="00684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B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590BD9" w:rsidRPr="007403A7" w:rsidRDefault="00590BD9" w:rsidP="0061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A7">
              <w:rPr>
                <w:rFonts w:ascii="Times New Roman" w:hAnsi="Times New Roman" w:cs="Times New Roman"/>
                <w:sz w:val="24"/>
                <w:szCs w:val="24"/>
              </w:rPr>
              <w:t>67,6 %</w:t>
            </w:r>
          </w:p>
        </w:tc>
        <w:tc>
          <w:tcPr>
            <w:tcW w:w="3260" w:type="dxa"/>
          </w:tcPr>
          <w:p w:rsidR="006902DE" w:rsidRDefault="006902DE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6902DE">
              <w:rPr>
                <w:rStyle w:val="FontStyle22"/>
                <w:b w:val="0"/>
                <w:i w:val="0"/>
                <w:sz w:val="24"/>
                <w:szCs w:val="24"/>
              </w:rPr>
              <w:t>В мае</w:t>
            </w:r>
            <w:r w:rsidR="00F0682D" w:rsidRP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 2018 год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>а осуществлена поставка</w:t>
            </w:r>
            <w:r w:rsidR="00F0682D" w:rsidRP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0682D" w:rsidRPr="006902DE">
              <w:rPr>
                <w:rStyle w:val="FontStyle22"/>
                <w:b w:val="0"/>
                <w:i w:val="0"/>
                <w:sz w:val="24"/>
                <w:szCs w:val="24"/>
              </w:rPr>
              <w:lastRenderedPageBreak/>
              <w:t>реабилитационного оборудования (дидактический манеж, кресла-кол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>яски, тренажер Гросса, опоры для сидения, вертикализаторы, эргономичные столы, ортопедические стулья</w:t>
            </w:r>
            <w:r w:rsidR="00916EEE">
              <w:rPr>
                <w:rStyle w:val="FontStyle22"/>
                <w:b w:val="0"/>
                <w:i w:val="0"/>
                <w:sz w:val="24"/>
                <w:szCs w:val="24"/>
              </w:rPr>
              <w:t>)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. Проводятся работы </w:t>
            </w:r>
          </w:p>
          <w:p w:rsidR="006902DE" w:rsidRPr="006902DE" w:rsidRDefault="006902DE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по текущему ремонту групп № 1, № 3 с расширением проемов и установкой специализированного оборудования, установка поручней в помещениях.</w:t>
            </w:r>
          </w:p>
          <w:p w:rsidR="008A1D53" w:rsidRPr="006902DE" w:rsidRDefault="008A1D53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</w:p>
          <w:p w:rsidR="008A1D53" w:rsidRPr="006902DE" w:rsidRDefault="008A1D53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</w:p>
        </w:tc>
      </w:tr>
    </w:tbl>
    <w:p w:rsidR="00567688" w:rsidRDefault="00567688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32FB" w:rsidRDefault="009532FB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67688" w:rsidRPr="008C1887" w:rsidRDefault="00567688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246D4E" w:rsidRPr="00684889" w:rsidTr="00595287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B94624" w:rsidRPr="00684889" w:rsidTr="0037752D">
        <w:tc>
          <w:tcPr>
            <w:tcW w:w="3510" w:type="dxa"/>
          </w:tcPr>
          <w:p w:rsidR="00B94624" w:rsidRPr="008C0B9C" w:rsidRDefault="00B94624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701" w:type="dxa"/>
          </w:tcPr>
          <w:p w:rsidR="00B94624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  <w:p w:rsidR="00B94624" w:rsidRPr="008C0B9C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624" w:rsidRPr="00641779" w:rsidRDefault="0046463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675</w:t>
            </w:r>
          </w:p>
          <w:p w:rsidR="00B94624" w:rsidRPr="00641779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624" w:rsidRPr="00EF4DA1" w:rsidRDefault="00B94624" w:rsidP="006A78C8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 отчетном периоде показатель выполнения г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осударственного задания 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464634">
              <w:rPr>
                <w:rStyle w:val="FontStyle22"/>
                <w:b w:val="0"/>
                <w:i w:val="0"/>
                <w:sz w:val="24"/>
                <w:szCs w:val="24"/>
              </w:rPr>
              <w:t>50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lastRenderedPageBreak/>
              <w:t>объема оказания государственной услуги</w:t>
            </w:r>
          </w:p>
        </w:tc>
      </w:tr>
    </w:tbl>
    <w:p w:rsidR="001F76D9" w:rsidRDefault="001F76D9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BF42C0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8A1D53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директора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С.Д. </w:t>
      </w:r>
      <w:proofErr w:type="spellStart"/>
      <w:r w:rsidR="006A78C8">
        <w:rPr>
          <w:rFonts w:ascii="Times New Roman" w:eastAsia="Times New Roman" w:hAnsi="Times New Roman" w:cs="Times New Roman"/>
          <w:sz w:val="24"/>
          <w:szCs w:val="24"/>
        </w:rPr>
        <w:t>Филоненко</w:t>
      </w:r>
      <w:proofErr w:type="spellEnd"/>
    </w:p>
    <w:sectPr w:rsidR="00BF42C0" w:rsidSect="006547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712F"/>
    <w:multiLevelType w:val="hybridMultilevel"/>
    <w:tmpl w:val="CDE0B2F4"/>
    <w:lvl w:ilvl="0" w:tplc="36C80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88342D"/>
    <w:multiLevelType w:val="hybridMultilevel"/>
    <w:tmpl w:val="297A9D5C"/>
    <w:lvl w:ilvl="0" w:tplc="F60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E3C4C"/>
    <w:multiLevelType w:val="hybridMultilevel"/>
    <w:tmpl w:val="E24400B4"/>
    <w:lvl w:ilvl="0" w:tplc="4C4C6CC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0B7"/>
    <w:rsid w:val="00010E36"/>
    <w:rsid w:val="0001670D"/>
    <w:rsid w:val="00021FB4"/>
    <w:rsid w:val="00022093"/>
    <w:rsid w:val="00024660"/>
    <w:rsid w:val="0003635B"/>
    <w:rsid w:val="00037752"/>
    <w:rsid w:val="00046634"/>
    <w:rsid w:val="000574B2"/>
    <w:rsid w:val="00062363"/>
    <w:rsid w:val="00071FBB"/>
    <w:rsid w:val="00073C3F"/>
    <w:rsid w:val="00077763"/>
    <w:rsid w:val="000933DA"/>
    <w:rsid w:val="00095E9E"/>
    <w:rsid w:val="000A04A5"/>
    <w:rsid w:val="000A1C91"/>
    <w:rsid w:val="000A1EC9"/>
    <w:rsid w:val="000A3628"/>
    <w:rsid w:val="000A42BB"/>
    <w:rsid w:val="000B07F2"/>
    <w:rsid w:val="000B4671"/>
    <w:rsid w:val="000C263A"/>
    <w:rsid w:val="000D10F9"/>
    <w:rsid w:val="000E2BBA"/>
    <w:rsid w:val="000E5FAA"/>
    <w:rsid w:val="000F3EC4"/>
    <w:rsid w:val="000F7F64"/>
    <w:rsid w:val="0010131D"/>
    <w:rsid w:val="001069C5"/>
    <w:rsid w:val="00112C71"/>
    <w:rsid w:val="00112E39"/>
    <w:rsid w:val="00114291"/>
    <w:rsid w:val="00116D2E"/>
    <w:rsid w:val="00116FC0"/>
    <w:rsid w:val="0012213A"/>
    <w:rsid w:val="00131E1B"/>
    <w:rsid w:val="0014010F"/>
    <w:rsid w:val="001401AC"/>
    <w:rsid w:val="00146B77"/>
    <w:rsid w:val="00154EFD"/>
    <w:rsid w:val="00155BE0"/>
    <w:rsid w:val="0016099A"/>
    <w:rsid w:val="00174462"/>
    <w:rsid w:val="001837B0"/>
    <w:rsid w:val="00183F7C"/>
    <w:rsid w:val="00194092"/>
    <w:rsid w:val="001A3106"/>
    <w:rsid w:val="001A4908"/>
    <w:rsid w:val="001B430A"/>
    <w:rsid w:val="001C5715"/>
    <w:rsid w:val="001D4883"/>
    <w:rsid w:val="001D687F"/>
    <w:rsid w:val="001E1F6D"/>
    <w:rsid w:val="001E21A2"/>
    <w:rsid w:val="001F27C1"/>
    <w:rsid w:val="001F76D9"/>
    <w:rsid w:val="00200BDE"/>
    <w:rsid w:val="00232643"/>
    <w:rsid w:val="00244E8C"/>
    <w:rsid w:val="00246D4E"/>
    <w:rsid w:val="00255280"/>
    <w:rsid w:val="0026050E"/>
    <w:rsid w:val="00272CDE"/>
    <w:rsid w:val="00275177"/>
    <w:rsid w:val="002753B2"/>
    <w:rsid w:val="002761CE"/>
    <w:rsid w:val="002776E8"/>
    <w:rsid w:val="00277FEB"/>
    <w:rsid w:val="002A10E1"/>
    <w:rsid w:val="002A4FAD"/>
    <w:rsid w:val="002B66B0"/>
    <w:rsid w:val="002C10B9"/>
    <w:rsid w:val="002D395F"/>
    <w:rsid w:val="002E27C9"/>
    <w:rsid w:val="002F2077"/>
    <w:rsid w:val="002F550D"/>
    <w:rsid w:val="002F7D2E"/>
    <w:rsid w:val="003147AC"/>
    <w:rsid w:val="00316A43"/>
    <w:rsid w:val="0031773E"/>
    <w:rsid w:val="00320EBE"/>
    <w:rsid w:val="003327A2"/>
    <w:rsid w:val="0037752D"/>
    <w:rsid w:val="0038391C"/>
    <w:rsid w:val="00390D2C"/>
    <w:rsid w:val="003910BF"/>
    <w:rsid w:val="003A7D15"/>
    <w:rsid w:val="003C27F0"/>
    <w:rsid w:val="003C505F"/>
    <w:rsid w:val="003D5E31"/>
    <w:rsid w:val="003E3808"/>
    <w:rsid w:val="003E667D"/>
    <w:rsid w:val="00405ACF"/>
    <w:rsid w:val="004066D9"/>
    <w:rsid w:val="0041187A"/>
    <w:rsid w:val="00411C1B"/>
    <w:rsid w:val="00421725"/>
    <w:rsid w:val="00434EB9"/>
    <w:rsid w:val="00437A63"/>
    <w:rsid w:val="0044323B"/>
    <w:rsid w:val="0045424F"/>
    <w:rsid w:val="00455B52"/>
    <w:rsid w:val="00457272"/>
    <w:rsid w:val="004577EA"/>
    <w:rsid w:val="00464634"/>
    <w:rsid w:val="004740EF"/>
    <w:rsid w:val="00487600"/>
    <w:rsid w:val="00491472"/>
    <w:rsid w:val="004A43A3"/>
    <w:rsid w:val="004A55F9"/>
    <w:rsid w:val="004A673B"/>
    <w:rsid w:val="004B3B55"/>
    <w:rsid w:val="004B6C0E"/>
    <w:rsid w:val="004C10A2"/>
    <w:rsid w:val="004E2FFD"/>
    <w:rsid w:val="004E67D4"/>
    <w:rsid w:val="004F1A17"/>
    <w:rsid w:val="004F2249"/>
    <w:rsid w:val="004F3688"/>
    <w:rsid w:val="004F4AFC"/>
    <w:rsid w:val="0051778C"/>
    <w:rsid w:val="0053036D"/>
    <w:rsid w:val="0054031A"/>
    <w:rsid w:val="005562EF"/>
    <w:rsid w:val="00557B6C"/>
    <w:rsid w:val="00567688"/>
    <w:rsid w:val="00590BD9"/>
    <w:rsid w:val="005A0719"/>
    <w:rsid w:val="005A3714"/>
    <w:rsid w:val="005A3B51"/>
    <w:rsid w:val="005F2344"/>
    <w:rsid w:val="005F5041"/>
    <w:rsid w:val="00600CF6"/>
    <w:rsid w:val="00606BF2"/>
    <w:rsid w:val="006320AB"/>
    <w:rsid w:val="00633C3B"/>
    <w:rsid w:val="0063456D"/>
    <w:rsid w:val="0063466D"/>
    <w:rsid w:val="00641779"/>
    <w:rsid w:val="00647C17"/>
    <w:rsid w:val="00654727"/>
    <w:rsid w:val="0065669A"/>
    <w:rsid w:val="00661365"/>
    <w:rsid w:val="0066437F"/>
    <w:rsid w:val="00665C92"/>
    <w:rsid w:val="006677B3"/>
    <w:rsid w:val="00673CA2"/>
    <w:rsid w:val="006747BA"/>
    <w:rsid w:val="00676DBF"/>
    <w:rsid w:val="006834B2"/>
    <w:rsid w:val="00684889"/>
    <w:rsid w:val="006902DE"/>
    <w:rsid w:val="00695A6F"/>
    <w:rsid w:val="006A1BBB"/>
    <w:rsid w:val="006A3111"/>
    <w:rsid w:val="006A4E51"/>
    <w:rsid w:val="006A78C8"/>
    <w:rsid w:val="006B661A"/>
    <w:rsid w:val="006B6CF9"/>
    <w:rsid w:val="006F0A99"/>
    <w:rsid w:val="006F589E"/>
    <w:rsid w:val="00707CC6"/>
    <w:rsid w:val="00715CBF"/>
    <w:rsid w:val="00715E79"/>
    <w:rsid w:val="00721550"/>
    <w:rsid w:val="007231BD"/>
    <w:rsid w:val="0073048A"/>
    <w:rsid w:val="007403A7"/>
    <w:rsid w:val="00746568"/>
    <w:rsid w:val="0074726D"/>
    <w:rsid w:val="00750EF5"/>
    <w:rsid w:val="00751432"/>
    <w:rsid w:val="00756115"/>
    <w:rsid w:val="00762E0F"/>
    <w:rsid w:val="007647D3"/>
    <w:rsid w:val="007765C9"/>
    <w:rsid w:val="00787851"/>
    <w:rsid w:val="007A726C"/>
    <w:rsid w:val="007B6704"/>
    <w:rsid w:val="007C3019"/>
    <w:rsid w:val="007C5399"/>
    <w:rsid w:val="007C7342"/>
    <w:rsid w:val="007D1D4C"/>
    <w:rsid w:val="007D5487"/>
    <w:rsid w:val="007D5DA9"/>
    <w:rsid w:val="007E42EF"/>
    <w:rsid w:val="007E5ACB"/>
    <w:rsid w:val="007F33C8"/>
    <w:rsid w:val="007F45A5"/>
    <w:rsid w:val="00803FB3"/>
    <w:rsid w:val="00810099"/>
    <w:rsid w:val="00810EF7"/>
    <w:rsid w:val="00813FC2"/>
    <w:rsid w:val="0081796C"/>
    <w:rsid w:val="00820FBC"/>
    <w:rsid w:val="0082478E"/>
    <w:rsid w:val="00830C92"/>
    <w:rsid w:val="00834A63"/>
    <w:rsid w:val="00836C34"/>
    <w:rsid w:val="008456DD"/>
    <w:rsid w:val="00862D2B"/>
    <w:rsid w:val="00864927"/>
    <w:rsid w:val="00864F4F"/>
    <w:rsid w:val="00871E95"/>
    <w:rsid w:val="00895EAA"/>
    <w:rsid w:val="008A1040"/>
    <w:rsid w:val="008A1324"/>
    <w:rsid w:val="008A1D53"/>
    <w:rsid w:val="008A3709"/>
    <w:rsid w:val="008A3E5E"/>
    <w:rsid w:val="008A5AD2"/>
    <w:rsid w:val="008C0B9C"/>
    <w:rsid w:val="008C1887"/>
    <w:rsid w:val="008C2654"/>
    <w:rsid w:val="008E4589"/>
    <w:rsid w:val="008F1570"/>
    <w:rsid w:val="008F46D3"/>
    <w:rsid w:val="009029AA"/>
    <w:rsid w:val="00910AA5"/>
    <w:rsid w:val="0091455A"/>
    <w:rsid w:val="0091668C"/>
    <w:rsid w:val="00916EEE"/>
    <w:rsid w:val="0091798E"/>
    <w:rsid w:val="00946935"/>
    <w:rsid w:val="0095325A"/>
    <w:rsid w:val="009532FB"/>
    <w:rsid w:val="009539A1"/>
    <w:rsid w:val="009566D2"/>
    <w:rsid w:val="009575CE"/>
    <w:rsid w:val="0096700D"/>
    <w:rsid w:val="00980414"/>
    <w:rsid w:val="00990665"/>
    <w:rsid w:val="009A2205"/>
    <w:rsid w:val="009A3020"/>
    <w:rsid w:val="009B063E"/>
    <w:rsid w:val="009B59E3"/>
    <w:rsid w:val="009C28BF"/>
    <w:rsid w:val="009C3345"/>
    <w:rsid w:val="009C6A0C"/>
    <w:rsid w:val="009D1483"/>
    <w:rsid w:val="009D5D87"/>
    <w:rsid w:val="009D6AE9"/>
    <w:rsid w:val="009E3C9C"/>
    <w:rsid w:val="009E4C55"/>
    <w:rsid w:val="009F3B2C"/>
    <w:rsid w:val="00A2569E"/>
    <w:rsid w:val="00A26DC6"/>
    <w:rsid w:val="00A325B8"/>
    <w:rsid w:val="00A60914"/>
    <w:rsid w:val="00A73E45"/>
    <w:rsid w:val="00A75331"/>
    <w:rsid w:val="00A8066E"/>
    <w:rsid w:val="00A8216E"/>
    <w:rsid w:val="00A83F86"/>
    <w:rsid w:val="00A9353B"/>
    <w:rsid w:val="00A9659F"/>
    <w:rsid w:val="00AA30A5"/>
    <w:rsid w:val="00AB1485"/>
    <w:rsid w:val="00AB5026"/>
    <w:rsid w:val="00AC19F2"/>
    <w:rsid w:val="00AC29E2"/>
    <w:rsid w:val="00AC5F16"/>
    <w:rsid w:val="00AE4DB9"/>
    <w:rsid w:val="00AF494D"/>
    <w:rsid w:val="00B11DF1"/>
    <w:rsid w:val="00B14307"/>
    <w:rsid w:val="00B25725"/>
    <w:rsid w:val="00B2718E"/>
    <w:rsid w:val="00B36455"/>
    <w:rsid w:val="00B36CE0"/>
    <w:rsid w:val="00B37BE8"/>
    <w:rsid w:val="00B41D9D"/>
    <w:rsid w:val="00B4677C"/>
    <w:rsid w:val="00B54D6A"/>
    <w:rsid w:val="00B73392"/>
    <w:rsid w:val="00B74E4B"/>
    <w:rsid w:val="00B76829"/>
    <w:rsid w:val="00B80F48"/>
    <w:rsid w:val="00B93BD4"/>
    <w:rsid w:val="00B94624"/>
    <w:rsid w:val="00B96C34"/>
    <w:rsid w:val="00BA36AF"/>
    <w:rsid w:val="00BA625B"/>
    <w:rsid w:val="00BC4404"/>
    <w:rsid w:val="00BC7DA0"/>
    <w:rsid w:val="00BD1093"/>
    <w:rsid w:val="00BD6E30"/>
    <w:rsid w:val="00BE0DFE"/>
    <w:rsid w:val="00BE7117"/>
    <w:rsid w:val="00BF42C0"/>
    <w:rsid w:val="00BF74A2"/>
    <w:rsid w:val="00C1210E"/>
    <w:rsid w:val="00C22CE5"/>
    <w:rsid w:val="00C27242"/>
    <w:rsid w:val="00C30243"/>
    <w:rsid w:val="00C333AF"/>
    <w:rsid w:val="00C3340E"/>
    <w:rsid w:val="00C43703"/>
    <w:rsid w:val="00C6407D"/>
    <w:rsid w:val="00C65FCF"/>
    <w:rsid w:val="00C9248F"/>
    <w:rsid w:val="00CB1C5B"/>
    <w:rsid w:val="00CB2580"/>
    <w:rsid w:val="00CB5D69"/>
    <w:rsid w:val="00CB6235"/>
    <w:rsid w:val="00CD075A"/>
    <w:rsid w:val="00CD215E"/>
    <w:rsid w:val="00CE3336"/>
    <w:rsid w:val="00CE400A"/>
    <w:rsid w:val="00CE5EEA"/>
    <w:rsid w:val="00CF1C3C"/>
    <w:rsid w:val="00CF397B"/>
    <w:rsid w:val="00CF6426"/>
    <w:rsid w:val="00D23F83"/>
    <w:rsid w:val="00D333F9"/>
    <w:rsid w:val="00D33F5A"/>
    <w:rsid w:val="00D436AA"/>
    <w:rsid w:val="00D52404"/>
    <w:rsid w:val="00D52D67"/>
    <w:rsid w:val="00D750B7"/>
    <w:rsid w:val="00D81D5E"/>
    <w:rsid w:val="00D87605"/>
    <w:rsid w:val="00D907E4"/>
    <w:rsid w:val="00D92250"/>
    <w:rsid w:val="00D96A76"/>
    <w:rsid w:val="00D97797"/>
    <w:rsid w:val="00D97ED2"/>
    <w:rsid w:val="00DA6B31"/>
    <w:rsid w:val="00DB0759"/>
    <w:rsid w:val="00DB0B1D"/>
    <w:rsid w:val="00DB3C68"/>
    <w:rsid w:val="00DB5AC6"/>
    <w:rsid w:val="00DB7597"/>
    <w:rsid w:val="00DC2A0A"/>
    <w:rsid w:val="00DC4531"/>
    <w:rsid w:val="00DC761D"/>
    <w:rsid w:val="00DD0C58"/>
    <w:rsid w:val="00DE1ED5"/>
    <w:rsid w:val="00E02259"/>
    <w:rsid w:val="00E05F1E"/>
    <w:rsid w:val="00E34A2A"/>
    <w:rsid w:val="00E36765"/>
    <w:rsid w:val="00E47E32"/>
    <w:rsid w:val="00E50334"/>
    <w:rsid w:val="00E5683C"/>
    <w:rsid w:val="00E61C55"/>
    <w:rsid w:val="00E64721"/>
    <w:rsid w:val="00E67EF6"/>
    <w:rsid w:val="00E83BD4"/>
    <w:rsid w:val="00E83E23"/>
    <w:rsid w:val="00E970EE"/>
    <w:rsid w:val="00EC0D2A"/>
    <w:rsid w:val="00ED1E34"/>
    <w:rsid w:val="00ED3B94"/>
    <w:rsid w:val="00EF4DA1"/>
    <w:rsid w:val="00EF5CA9"/>
    <w:rsid w:val="00EF6D9A"/>
    <w:rsid w:val="00F0117D"/>
    <w:rsid w:val="00F05E4C"/>
    <w:rsid w:val="00F0682D"/>
    <w:rsid w:val="00F27FCD"/>
    <w:rsid w:val="00F3597E"/>
    <w:rsid w:val="00F421DC"/>
    <w:rsid w:val="00F43ED9"/>
    <w:rsid w:val="00F44CA6"/>
    <w:rsid w:val="00F54BFA"/>
    <w:rsid w:val="00F563A8"/>
    <w:rsid w:val="00F63AA3"/>
    <w:rsid w:val="00F65079"/>
    <w:rsid w:val="00F724D8"/>
    <w:rsid w:val="00F76A70"/>
    <w:rsid w:val="00FA056F"/>
    <w:rsid w:val="00FB1C29"/>
    <w:rsid w:val="00FB6B78"/>
    <w:rsid w:val="00FC2BE5"/>
    <w:rsid w:val="00FC514A"/>
    <w:rsid w:val="00FC6BC2"/>
    <w:rsid w:val="00FD2E66"/>
    <w:rsid w:val="00FE1FBA"/>
    <w:rsid w:val="00FE6476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70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C440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BC44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C44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813FC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13FC2"/>
    <w:rPr>
      <w:rFonts w:ascii="Times New Roman" w:hAnsi="Times New Roman" w:cs="Times New Roman"/>
      <w:smallCaps/>
      <w:sz w:val="12"/>
      <w:szCs w:val="12"/>
    </w:rPr>
  </w:style>
  <w:style w:type="paragraph" w:customStyle="1" w:styleId="Style11">
    <w:name w:val="Style11"/>
    <w:basedOn w:val="a"/>
    <w:uiPriority w:val="99"/>
    <w:rsid w:val="0081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D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81D5E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a6">
    <w:name w:val="List Paragraph"/>
    <w:basedOn w:val="a"/>
    <w:uiPriority w:val="34"/>
    <w:qFormat/>
    <w:rsid w:val="00437A6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D5487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820FBC"/>
    <w:pPr>
      <w:widowControl w:val="0"/>
      <w:autoSpaceDE w:val="0"/>
      <w:autoSpaceDN w:val="0"/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rsid w:val="008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709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3466D"/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a0"/>
    <w:rsid w:val="0053036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Юлия</cp:lastModifiedBy>
  <cp:revision>455</cp:revision>
  <cp:lastPrinted>2018-03-30T11:53:00Z</cp:lastPrinted>
  <dcterms:created xsi:type="dcterms:W3CDTF">2016-12-09T09:18:00Z</dcterms:created>
  <dcterms:modified xsi:type="dcterms:W3CDTF">2018-07-03T05:05:00Z</dcterms:modified>
</cp:coreProperties>
</file>